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0" w:type="auto"/>
        <w:tblInd w:w="108" w:type="dxa"/>
        <w:tblLook w:val="04A0" w:firstRow="1" w:lastRow="0" w:firstColumn="1" w:lastColumn="0" w:noHBand="0" w:noVBand="1"/>
      </w:tblPr>
      <w:tblGrid>
        <w:gridCol w:w="9462"/>
      </w:tblGrid>
      <w:tr w:rsidR="00641995" w:rsidTr="00641995">
        <w:tc>
          <w:tcPr>
            <w:tcW w:w="9670" w:type="dxa"/>
            <w:shd w:val="clear" w:color="auto" w:fill="D6E3BC" w:themeFill="accent3" w:themeFillTint="66"/>
          </w:tcPr>
          <w:p w:rsidR="00641995" w:rsidRPr="002C17A1" w:rsidRDefault="00641995" w:rsidP="00641995">
            <w:pPr>
              <w:jc w:val="center"/>
              <w:rPr>
                <w:b/>
                <w:sz w:val="32"/>
                <w:szCs w:val="32"/>
              </w:rPr>
            </w:pPr>
            <w:r>
              <w:rPr>
                <w:b/>
                <w:sz w:val="32"/>
                <w:szCs w:val="32"/>
              </w:rPr>
              <w:t>ESTUDO TÉCNICO PRELIMINAR</w:t>
            </w:r>
          </w:p>
        </w:tc>
      </w:tr>
    </w:tbl>
    <w:p w:rsidR="002C17A1" w:rsidRDefault="002C17A1" w:rsidP="008C5734">
      <w:pPr>
        <w:shd w:val="clear" w:color="auto" w:fill="FFFFFF" w:themeFill="background1"/>
        <w:spacing w:after="0" w:line="240" w:lineRule="auto"/>
        <w:jc w:val="both"/>
        <w:rPr>
          <w:color w:val="FF0000"/>
        </w:rPr>
      </w:pPr>
    </w:p>
    <w:p w:rsidR="008C5734" w:rsidRDefault="008C5734" w:rsidP="008C5734">
      <w:pPr>
        <w:shd w:val="clear" w:color="auto" w:fill="FFFFFF" w:themeFill="background1"/>
        <w:spacing w:after="0" w:line="240" w:lineRule="auto"/>
        <w:jc w:val="both"/>
        <w:rPr>
          <w:color w:val="FF0000"/>
        </w:rPr>
      </w:pPr>
    </w:p>
    <w:tbl>
      <w:tblPr>
        <w:tblStyle w:val="Tabelacomgrade"/>
        <w:tblW w:w="9469" w:type="dxa"/>
        <w:tblInd w:w="108" w:type="dxa"/>
        <w:tblLook w:val="04A0" w:firstRow="1" w:lastRow="0" w:firstColumn="1" w:lastColumn="0" w:noHBand="0" w:noVBand="1"/>
      </w:tblPr>
      <w:tblGrid>
        <w:gridCol w:w="942"/>
        <w:gridCol w:w="1435"/>
        <w:gridCol w:w="591"/>
        <w:gridCol w:w="1960"/>
        <w:gridCol w:w="1568"/>
        <w:gridCol w:w="2973"/>
      </w:tblGrid>
      <w:tr w:rsidR="002C17A1" w:rsidTr="00DC589E">
        <w:trPr>
          <w:trHeight w:val="294"/>
        </w:trPr>
        <w:tc>
          <w:tcPr>
            <w:tcW w:w="2968" w:type="dxa"/>
            <w:gridSpan w:val="3"/>
            <w:shd w:val="clear" w:color="auto" w:fill="D6E3BC" w:themeFill="accent3" w:themeFillTint="66"/>
          </w:tcPr>
          <w:p w:rsidR="002C17A1" w:rsidRDefault="002C17A1" w:rsidP="009B76DC">
            <w:pPr>
              <w:jc w:val="both"/>
              <w:rPr>
                <w:b/>
              </w:rPr>
            </w:pPr>
            <w:r w:rsidRPr="007937EA">
              <w:rPr>
                <w:b/>
                <w:shd w:val="clear" w:color="auto" w:fill="D6E3BC" w:themeFill="accent3" w:themeFillTint="66"/>
              </w:rPr>
              <w:t>Procedimento:</w:t>
            </w:r>
            <w:r>
              <w:t xml:space="preserve"> </w:t>
            </w:r>
          </w:p>
        </w:tc>
        <w:tc>
          <w:tcPr>
            <w:tcW w:w="1960" w:type="dxa"/>
            <w:shd w:val="clear" w:color="auto" w:fill="auto"/>
          </w:tcPr>
          <w:p w:rsidR="002C17A1" w:rsidRDefault="00156A60" w:rsidP="007937EA">
            <w:pPr>
              <w:jc w:val="center"/>
              <w:rPr>
                <w:b/>
              </w:rPr>
            </w:pPr>
            <w:r>
              <w:rPr>
                <w:b/>
              </w:rPr>
              <w:t>LICITAÇÃO</w:t>
            </w:r>
          </w:p>
        </w:tc>
        <w:tc>
          <w:tcPr>
            <w:tcW w:w="1568" w:type="dxa"/>
            <w:shd w:val="clear" w:color="auto" w:fill="D6E3BC" w:themeFill="accent3" w:themeFillTint="66"/>
          </w:tcPr>
          <w:p w:rsidR="002C17A1" w:rsidRPr="00C73AA2" w:rsidRDefault="002C17A1" w:rsidP="009B76DC">
            <w:pPr>
              <w:jc w:val="both"/>
              <w:rPr>
                <w:b/>
                <w:color w:val="FF0000"/>
              </w:rPr>
            </w:pPr>
            <w:r>
              <w:rPr>
                <w:b/>
              </w:rPr>
              <w:t xml:space="preserve">PROCESSO N° </w:t>
            </w:r>
          </w:p>
        </w:tc>
        <w:tc>
          <w:tcPr>
            <w:tcW w:w="2973" w:type="dxa"/>
            <w:shd w:val="clear" w:color="auto" w:fill="auto"/>
          </w:tcPr>
          <w:p w:rsidR="002C17A1" w:rsidRPr="00C73AA2" w:rsidRDefault="002C17A1" w:rsidP="009B5364">
            <w:pPr>
              <w:jc w:val="both"/>
              <w:rPr>
                <w:b/>
                <w:color w:val="FF0000"/>
              </w:rPr>
            </w:pPr>
          </w:p>
        </w:tc>
      </w:tr>
      <w:tr w:rsidR="009B5364" w:rsidTr="00DC589E">
        <w:trPr>
          <w:trHeight w:val="309"/>
        </w:trPr>
        <w:tc>
          <w:tcPr>
            <w:tcW w:w="2968" w:type="dxa"/>
            <w:gridSpan w:val="3"/>
            <w:tcBorders>
              <w:right w:val="single" w:sz="2" w:space="0" w:color="auto"/>
            </w:tcBorders>
            <w:shd w:val="clear" w:color="auto" w:fill="D6E3BC" w:themeFill="accent3" w:themeFillTint="66"/>
          </w:tcPr>
          <w:p w:rsidR="009B5364" w:rsidRDefault="009B5364" w:rsidP="00BE59DC">
            <w:pPr>
              <w:jc w:val="both"/>
              <w:rPr>
                <w:b/>
              </w:rPr>
            </w:pPr>
            <w:r>
              <w:rPr>
                <w:b/>
              </w:rPr>
              <w:t>Prioridade para tramitação:</w:t>
            </w:r>
          </w:p>
        </w:tc>
        <w:tc>
          <w:tcPr>
            <w:tcW w:w="6500" w:type="dxa"/>
            <w:gridSpan w:val="3"/>
            <w:shd w:val="clear" w:color="auto" w:fill="auto"/>
          </w:tcPr>
          <w:p w:rsidR="009B5364" w:rsidRPr="007937EA" w:rsidRDefault="009E79AC" w:rsidP="00BE59DC">
            <w:pPr>
              <w:jc w:val="both"/>
              <w:rPr>
                <w:color w:val="76923C" w:themeColor="accent3" w:themeShade="BF"/>
              </w:rPr>
            </w:pPr>
            <w:proofErr w:type="gramStart"/>
            <w:r>
              <w:t xml:space="preserve">(  </w:t>
            </w:r>
            <w:proofErr w:type="gramEnd"/>
            <w:r>
              <w:t>x</w:t>
            </w:r>
            <w:r w:rsidR="009B5364" w:rsidRPr="009B5364">
              <w:t xml:space="preserve"> ) Normal    (     ) Urgente</w:t>
            </w:r>
          </w:p>
        </w:tc>
      </w:tr>
      <w:tr w:rsidR="009B5364" w:rsidTr="00DC589E">
        <w:trPr>
          <w:trHeight w:val="309"/>
        </w:trPr>
        <w:tc>
          <w:tcPr>
            <w:tcW w:w="2377" w:type="dxa"/>
            <w:gridSpan w:val="2"/>
            <w:tcBorders>
              <w:right w:val="single" w:sz="2" w:space="0" w:color="auto"/>
            </w:tcBorders>
            <w:shd w:val="clear" w:color="auto" w:fill="D6E3BC" w:themeFill="accent3" w:themeFillTint="66"/>
          </w:tcPr>
          <w:p w:rsidR="009B5364" w:rsidRPr="00BE59DC" w:rsidRDefault="009B5364" w:rsidP="00BE59DC">
            <w:pPr>
              <w:jc w:val="both"/>
              <w:rPr>
                <w:b/>
                <w:color w:val="76923C" w:themeColor="accent3" w:themeShade="BF"/>
              </w:rPr>
            </w:pPr>
            <w:r>
              <w:rPr>
                <w:b/>
              </w:rPr>
              <w:t>Unidade Requisitante</w:t>
            </w:r>
            <w:r w:rsidRPr="009F1D74">
              <w:rPr>
                <w:b/>
              </w:rPr>
              <w:t>:</w:t>
            </w:r>
          </w:p>
        </w:tc>
        <w:tc>
          <w:tcPr>
            <w:tcW w:w="7090" w:type="dxa"/>
            <w:gridSpan w:val="4"/>
            <w:shd w:val="clear" w:color="auto" w:fill="auto"/>
          </w:tcPr>
          <w:p w:rsidR="009B5364" w:rsidRPr="006872F5" w:rsidRDefault="00A95A15" w:rsidP="00BE59DC">
            <w:pPr>
              <w:jc w:val="both"/>
              <w:rPr>
                <w:b/>
              </w:rPr>
            </w:pPr>
            <w:r w:rsidRPr="006872F5">
              <w:t>Secretaria de Planejamento</w:t>
            </w:r>
          </w:p>
        </w:tc>
      </w:tr>
      <w:tr w:rsidR="009B5364" w:rsidTr="00DC589E">
        <w:trPr>
          <w:trHeight w:val="630"/>
        </w:trPr>
        <w:tc>
          <w:tcPr>
            <w:tcW w:w="9468" w:type="dxa"/>
            <w:gridSpan w:val="6"/>
          </w:tcPr>
          <w:p w:rsidR="009B5364" w:rsidRPr="006872F5" w:rsidRDefault="009B5364" w:rsidP="009B76DC">
            <w:pPr>
              <w:jc w:val="both"/>
              <w:rPr>
                <w:b/>
              </w:rPr>
            </w:pPr>
            <w:r w:rsidRPr="006872F5">
              <w:rPr>
                <w:b/>
              </w:rPr>
              <w:t xml:space="preserve">Unidade Requisitante integra a Administração Pública Municipal? </w:t>
            </w:r>
            <w:proofErr w:type="gramStart"/>
            <w:r w:rsidR="009E79AC" w:rsidRPr="006872F5">
              <w:t xml:space="preserve">( </w:t>
            </w:r>
            <w:proofErr w:type="gramEnd"/>
            <w:r w:rsidR="009E79AC" w:rsidRPr="006872F5">
              <w:t xml:space="preserve">x </w:t>
            </w:r>
            <w:r w:rsidRPr="006872F5">
              <w:t xml:space="preserve">)  Sim. </w:t>
            </w:r>
            <w:proofErr w:type="gramStart"/>
            <w:r w:rsidRPr="006872F5">
              <w:t xml:space="preserve">(   </w:t>
            </w:r>
            <w:proofErr w:type="gramEnd"/>
            <w:r w:rsidRPr="006872F5">
              <w:t>) Não. Informar número do Convênio que possibilita que a contratação seja feita pelo Município: _________.</w:t>
            </w:r>
          </w:p>
        </w:tc>
      </w:tr>
      <w:tr w:rsidR="00121958" w:rsidTr="00DC589E">
        <w:trPr>
          <w:trHeight w:val="188"/>
        </w:trPr>
        <w:tc>
          <w:tcPr>
            <w:tcW w:w="942" w:type="dxa"/>
            <w:shd w:val="clear" w:color="auto" w:fill="D6E3BC" w:themeFill="accent3" w:themeFillTint="66"/>
          </w:tcPr>
          <w:p w:rsidR="00121958" w:rsidRDefault="00121958" w:rsidP="009B76DC">
            <w:pPr>
              <w:jc w:val="both"/>
              <w:rPr>
                <w:b/>
              </w:rPr>
            </w:pPr>
            <w:r>
              <w:rPr>
                <w:b/>
              </w:rPr>
              <w:t xml:space="preserve">Objeto: </w:t>
            </w:r>
          </w:p>
        </w:tc>
        <w:tc>
          <w:tcPr>
            <w:tcW w:w="8526" w:type="dxa"/>
            <w:gridSpan w:val="5"/>
          </w:tcPr>
          <w:p w:rsidR="006872F5" w:rsidRPr="004D0627" w:rsidRDefault="0079397B" w:rsidP="006872F5">
            <w:pPr>
              <w:jc w:val="both"/>
              <w:rPr>
                <w:highlight w:val="yellow"/>
              </w:rPr>
            </w:pPr>
            <w:r>
              <w:t>Execuç</w:t>
            </w:r>
            <w:r w:rsidR="00AA0EC4">
              <w:t>ão da</w:t>
            </w:r>
            <w:r>
              <w:t xml:space="preserve"> Iluminação </w:t>
            </w:r>
            <w:r w:rsidR="00AA0EC4">
              <w:t>Cênica da Igreja Matriz</w:t>
            </w:r>
            <w:r>
              <w:t xml:space="preserve"> de São Joaquim-SC</w:t>
            </w:r>
          </w:p>
        </w:tc>
      </w:tr>
    </w:tbl>
    <w:p w:rsidR="00BE31BC" w:rsidRDefault="00BE31BC" w:rsidP="009A355B">
      <w:pPr>
        <w:spacing w:after="0"/>
        <w:rPr>
          <w:b/>
        </w:rPr>
      </w:pPr>
    </w:p>
    <w:tbl>
      <w:tblPr>
        <w:tblStyle w:val="Tabelacomgrade"/>
        <w:tblW w:w="9487" w:type="dxa"/>
        <w:tblInd w:w="108" w:type="dxa"/>
        <w:tblLook w:val="04A0" w:firstRow="1" w:lastRow="0" w:firstColumn="1" w:lastColumn="0" w:noHBand="0" w:noVBand="1"/>
      </w:tblPr>
      <w:tblGrid>
        <w:gridCol w:w="9487"/>
      </w:tblGrid>
      <w:tr w:rsidR="00C72069" w:rsidTr="00240C27">
        <w:trPr>
          <w:trHeight w:val="318"/>
        </w:trPr>
        <w:tc>
          <w:tcPr>
            <w:tcW w:w="9487" w:type="dxa"/>
            <w:shd w:val="clear" w:color="auto" w:fill="D6E3BC" w:themeFill="accent3" w:themeFillTint="66"/>
          </w:tcPr>
          <w:p w:rsidR="00C72069" w:rsidRPr="007937EA" w:rsidRDefault="00645008" w:rsidP="007A20DA">
            <w:pPr>
              <w:pStyle w:val="PargrafodaLista"/>
              <w:numPr>
                <w:ilvl w:val="0"/>
                <w:numId w:val="22"/>
              </w:numPr>
              <w:rPr>
                <w:b/>
              </w:rPr>
            </w:pPr>
            <w:r w:rsidRPr="007937EA">
              <w:rPr>
                <w:b/>
              </w:rPr>
              <w:t xml:space="preserve"> </w:t>
            </w:r>
            <w:r w:rsidR="007937EA" w:rsidRPr="007937EA">
              <w:rPr>
                <w:b/>
              </w:rPr>
              <w:t>DESCRIÇÃO DA NECESSIDADE</w:t>
            </w:r>
          </w:p>
        </w:tc>
      </w:tr>
      <w:tr w:rsidR="00E43940" w:rsidTr="00240C27">
        <w:trPr>
          <w:trHeight w:val="269"/>
        </w:trPr>
        <w:tc>
          <w:tcPr>
            <w:tcW w:w="9487" w:type="dxa"/>
          </w:tcPr>
          <w:p w:rsidR="003C5A77" w:rsidRDefault="003C5A77" w:rsidP="00167865">
            <w:pPr>
              <w:jc w:val="both"/>
            </w:pPr>
          </w:p>
          <w:p w:rsidR="006652DF" w:rsidRDefault="006652DF" w:rsidP="003C5A77">
            <w:r>
              <w:t xml:space="preserve">      </w:t>
            </w:r>
            <w:r w:rsidR="003C5A77">
              <w:t>São Joaquim tem como principal atividade econômica a produção de maçãs, em segundo lugar na economia do município está à pecuária e em terceiro, ati</w:t>
            </w:r>
            <w:r>
              <w:t>vidades relacionadas ao turismo.</w:t>
            </w:r>
          </w:p>
          <w:p w:rsidR="00BE05EC" w:rsidRDefault="006652DF" w:rsidP="003C5A77">
            <w:r>
              <w:t xml:space="preserve">      </w:t>
            </w:r>
            <w:r w:rsidR="003C5A77">
              <w:t xml:space="preserve">Principalmente no inverno, a cidade atrai inúmeros turistas. Eles vêm atraídos pela neve, belezas naturais, culinária local, degustação de vinhos de altitude e hospedagens </w:t>
            </w:r>
            <w:proofErr w:type="gramStart"/>
            <w:r w:rsidR="003C5A77">
              <w:t>coloniais/rurais</w:t>
            </w:r>
            <w:proofErr w:type="gramEnd"/>
            <w:r w:rsidR="003C5A77">
              <w:t>. Porém, como o turismo acaba trazendo melhores resultados somente no inverno, há necessidade de se criar ou encontrar mais atrativos na cidade, para que esses turistas visitem nosso município também em outras estações</w:t>
            </w:r>
            <w:r w:rsidR="004B3F6A">
              <w:t xml:space="preserve"> do ano</w:t>
            </w:r>
            <w:r w:rsidR="003C5A77">
              <w:t xml:space="preserve">. É notório que o turismo religioso tem aumentado ano </w:t>
            </w:r>
            <w:r w:rsidR="004B3F6A">
              <w:t xml:space="preserve">após ano em todo o país, </w:t>
            </w:r>
            <w:r w:rsidR="003C5A77">
              <w:t xml:space="preserve">visando atrair uma parte deste turismo para nosso município utilizando como patrimônio turístico a igreja matriz, construída em 1935, com pedras de basalto que foram tiradas da região. Externamente, apresenta esculturas de profetas bíblicos e de Adão e Eva, feitas por </w:t>
            </w:r>
            <w:proofErr w:type="spellStart"/>
            <w:r w:rsidR="003C5A77">
              <w:t>Elson</w:t>
            </w:r>
            <w:proofErr w:type="spellEnd"/>
            <w:r w:rsidR="003C5A77">
              <w:t xml:space="preserve"> </w:t>
            </w:r>
            <w:proofErr w:type="spellStart"/>
            <w:r w:rsidR="003C5A77">
              <w:t>Kiyotaka</w:t>
            </w:r>
            <w:proofErr w:type="spellEnd"/>
            <w:r w:rsidR="003C5A77">
              <w:t xml:space="preserve"> </w:t>
            </w:r>
            <w:proofErr w:type="spellStart"/>
            <w:r w:rsidR="003C5A77">
              <w:t>Outuki</w:t>
            </w:r>
            <w:proofErr w:type="spellEnd"/>
            <w:r w:rsidR="003C5A77">
              <w:t xml:space="preserve"> e Nelson Matias. Internamente, possui altares e esculturas talhadas em madeira que são verdadeiras obras de arte. </w:t>
            </w:r>
          </w:p>
          <w:p w:rsidR="00486710" w:rsidRPr="0025753C" w:rsidRDefault="004B3F6A" w:rsidP="00167865">
            <w:pPr>
              <w:jc w:val="both"/>
              <w:rPr>
                <w:rFonts w:ascii="Times New Roman" w:hAnsi="Times New Roman" w:cs="Times New Roman"/>
                <w:sz w:val="24"/>
                <w:szCs w:val="24"/>
              </w:rPr>
            </w:pPr>
            <w:r>
              <w:t xml:space="preserve">      </w:t>
            </w:r>
            <w:r w:rsidR="003C5A77">
              <w:t>Atraindo a atenção da nossa população e dos turistas para essa obra. Foi definido que a melhor maneira de atingir este objetivo seria investir na iluminação cênica externa da igreja, a exemplo de outros municípios, como Canela e Gramado no Rio Grande do Sul e Sombrio em Santa Catarina.</w:t>
            </w:r>
          </w:p>
        </w:tc>
      </w:tr>
    </w:tbl>
    <w:p w:rsidR="001417B6" w:rsidRDefault="001417B6" w:rsidP="00AD402A">
      <w:pPr>
        <w:spacing w:after="0"/>
        <w:rPr>
          <w:b/>
        </w:rPr>
      </w:pPr>
    </w:p>
    <w:tbl>
      <w:tblPr>
        <w:tblStyle w:val="Tabelacomgrade"/>
        <w:tblW w:w="0" w:type="auto"/>
        <w:tblInd w:w="108" w:type="dxa"/>
        <w:tblLook w:val="04A0" w:firstRow="1" w:lastRow="0" w:firstColumn="1" w:lastColumn="0" w:noHBand="0" w:noVBand="1"/>
      </w:tblPr>
      <w:tblGrid>
        <w:gridCol w:w="9462"/>
      </w:tblGrid>
      <w:tr w:rsidR="00B670E3" w:rsidTr="007937EA">
        <w:trPr>
          <w:trHeight w:val="300"/>
        </w:trPr>
        <w:tc>
          <w:tcPr>
            <w:tcW w:w="9670" w:type="dxa"/>
            <w:shd w:val="clear" w:color="auto" w:fill="D6E3BC" w:themeFill="accent3" w:themeFillTint="66"/>
          </w:tcPr>
          <w:p w:rsidR="00B670E3" w:rsidRPr="007937EA" w:rsidRDefault="007937EA" w:rsidP="00A43C83">
            <w:pPr>
              <w:pStyle w:val="PargrafodaLista"/>
              <w:numPr>
                <w:ilvl w:val="0"/>
                <w:numId w:val="22"/>
              </w:numPr>
              <w:rPr>
                <w:b/>
              </w:rPr>
            </w:pPr>
            <w:r w:rsidRPr="007937EA">
              <w:rPr>
                <w:b/>
              </w:rPr>
              <w:t>PREVISÃO NO PLANO ANUAL DE CONTRATAÇÃO</w:t>
            </w:r>
          </w:p>
        </w:tc>
      </w:tr>
      <w:tr w:rsidR="00B670E3" w:rsidTr="00B670E3">
        <w:trPr>
          <w:trHeight w:val="351"/>
        </w:trPr>
        <w:tc>
          <w:tcPr>
            <w:tcW w:w="9670" w:type="dxa"/>
          </w:tcPr>
          <w:p w:rsidR="00B670E3" w:rsidRPr="000775E8" w:rsidRDefault="00B670E3" w:rsidP="00B670E3">
            <w:pPr>
              <w:jc w:val="both"/>
            </w:pPr>
            <w:r w:rsidRPr="00B670E3">
              <w:t xml:space="preserve"> </w:t>
            </w:r>
            <w:r w:rsidR="000775E8">
              <w:t xml:space="preserve">Considerando que não houve a elaboração de Plano Anual de Contratação, justifica-se a não menção a este, quanto ao objeto deste ETP. </w:t>
            </w:r>
          </w:p>
        </w:tc>
      </w:tr>
    </w:tbl>
    <w:p w:rsidR="00B670E3" w:rsidRDefault="00B670E3" w:rsidP="00AD402A">
      <w:pPr>
        <w:spacing w:after="0"/>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7937EA">
            <w:pPr>
              <w:pStyle w:val="PargrafodaLista"/>
              <w:numPr>
                <w:ilvl w:val="0"/>
                <w:numId w:val="22"/>
              </w:numPr>
              <w:rPr>
                <w:b/>
              </w:rPr>
            </w:pPr>
            <w:r>
              <w:rPr>
                <w:b/>
              </w:rPr>
              <w:t>REQUISITOS DA CONTRATAÇÃO</w:t>
            </w:r>
            <w:r w:rsidR="005F78ED">
              <w:rPr>
                <w:b/>
              </w:rPr>
              <w:t xml:space="preserve"> </w:t>
            </w:r>
          </w:p>
        </w:tc>
      </w:tr>
      <w:tr w:rsidR="007937EA" w:rsidTr="00853F5E">
        <w:trPr>
          <w:trHeight w:val="3194"/>
        </w:trPr>
        <w:tc>
          <w:tcPr>
            <w:tcW w:w="9670" w:type="dxa"/>
            <w:shd w:val="clear" w:color="auto" w:fill="auto"/>
          </w:tcPr>
          <w:p w:rsidR="002716E2" w:rsidRDefault="002716E2" w:rsidP="002716E2">
            <w:pPr>
              <w:pStyle w:val="PargrafodaLista"/>
              <w:tabs>
                <w:tab w:val="left" w:pos="567"/>
              </w:tabs>
              <w:ind w:left="360"/>
              <w:jc w:val="both"/>
              <w:rPr>
                <w:b/>
              </w:rPr>
            </w:pPr>
          </w:p>
          <w:p w:rsidR="00C011C8" w:rsidRDefault="00C011C8" w:rsidP="009B3CD9">
            <w:pPr>
              <w:pStyle w:val="PargrafodaLista"/>
              <w:numPr>
                <w:ilvl w:val="1"/>
                <w:numId w:val="22"/>
              </w:numPr>
              <w:tabs>
                <w:tab w:val="left" w:pos="567"/>
              </w:tabs>
              <w:jc w:val="both"/>
              <w:rPr>
                <w:b/>
              </w:rPr>
            </w:pPr>
            <w:r>
              <w:rPr>
                <w:b/>
              </w:rPr>
              <w:t>Quanto aos requisitos de habilitação dos licitantes:</w:t>
            </w:r>
          </w:p>
          <w:p w:rsidR="00C011C8" w:rsidRDefault="00C011C8" w:rsidP="00C011C8">
            <w:pPr>
              <w:pStyle w:val="PargrafodaLista"/>
              <w:tabs>
                <w:tab w:val="left" w:pos="567"/>
              </w:tabs>
              <w:ind w:left="360"/>
              <w:jc w:val="both"/>
              <w:rPr>
                <w:b/>
              </w:rPr>
            </w:pPr>
          </w:p>
          <w:p w:rsidR="009B3CD9" w:rsidRPr="00C011C8" w:rsidRDefault="009B3CD9" w:rsidP="005D468A">
            <w:pPr>
              <w:pStyle w:val="PargrafodaLista"/>
              <w:numPr>
                <w:ilvl w:val="0"/>
                <w:numId w:val="38"/>
              </w:numPr>
              <w:tabs>
                <w:tab w:val="left" w:pos="885"/>
              </w:tabs>
              <w:ind w:left="885" w:hanging="284"/>
              <w:jc w:val="both"/>
              <w:rPr>
                <w:b/>
              </w:rPr>
            </w:pPr>
            <w:r w:rsidRPr="00C011C8">
              <w:rPr>
                <w:b/>
              </w:rPr>
              <w:t>Habilitação jurídica:</w:t>
            </w:r>
          </w:p>
          <w:p w:rsidR="009B3CD9" w:rsidRPr="003F75C4" w:rsidRDefault="009B3CD9" w:rsidP="00C011C8">
            <w:pPr>
              <w:pStyle w:val="Nivel2"/>
              <w:tabs>
                <w:tab w:val="clear" w:pos="34"/>
                <w:tab w:val="clear" w:pos="601"/>
                <w:tab w:val="left" w:pos="1026"/>
              </w:tabs>
              <w:ind w:left="1026"/>
            </w:pPr>
            <w:r>
              <w:rPr>
                <w:bCs/>
              </w:rPr>
              <w:t>-</w:t>
            </w:r>
            <w:r w:rsidRPr="003F75C4">
              <w:rPr>
                <w:bCs/>
              </w:rPr>
              <w:t>Pessoa física:</w:t>
            </w:r>
            <w:r w:rsidRPr="003F75C4">
              <w:t xml:space="preserve"> cédula de identidade (RG) ou documento equivalente que, por força de lei, tenha validade para fins de identificação em todo o território nacional;</w:t>
            </w:r>
          </w:p>
          <w:p w:rsidR="009B3CD9" w:rsidRPr="003F75C4" w:rsidRDefault="005B6DDD" w:rsidP="00C011C8">
            <w:pPr>
              <w:pStyle w:val="Nivel2"/>
              <w:tabs>
                <w:tab w:val="clear" w:pos="34"/>
                <w:tab w:val="clear" w:pos="601"/>
                <w:tab w:val="left" w:pos="1026"/>
              </w:tabs>
              <w:ind w:left="1026"/>
            </w:pPr>
            <w:r>
              <w:rPr>
                <w:bCs/>
              </w:rPr>
              <w:t>-</w:t>
            </w:r>
            <w:r w:rsidR="009B3CD9" w:rsidRPr="003F75C4">
              <w:rPr>
                <w:bCs/>
              </w:rPr>
              <w:t>Microempreendedor Individual - MEI:</w:t>
            </w:r>
            <w:r w:rsidR="009B3CD9" w:rsidRPr="003F75C4">
              <w:t xml:space="preserve"> Certificado da Condição de Microe</w:t>
            </w:r>
            <w:r w:rsidR="008C104E">
              <w:t>mpreendedor Individual - CCMEI;</w:t>
            </w:r>
          </w:p>
          <w:p w:rsidR="009B3CD9" w:rsidRPr="003F75C4" w:rsidRDefault="009B3CD9" w:rsidP="00C011C8">
            <w:pPr>
              <w:pStyle w:val="Nivel2"/>
              <w:tabs>
                <w:tab w:val="clear" w:pos="34"/>
                <w:tab w:val="clear" w:pos="601"/>
                <w:tab w:val="left" w:pos="1026"/>
              </w:tabs>
              <w:ind w:left="1026"/>
            </w:pPr>
            <w:r>
              <w:rPr>
                <w:bCs/>
              </w:rPr>
              <w:t>-</w:t>
            </w:r>
            <w:r w:rsidRPr="003F75C4">
              <w:rPr>
                <w:bCs/>
              </w:rPr>
              <w:t>Empresário Individual:</w:t>
            </w:r>
            <w:r w:rsidRPr="003F75C4">
              <w:t xml:space="preserve"> registro comercial;</w:t>
            </w:r>
          </w:p>
          <w:p w:rsidR="009B3CD9" w:rsidRPr="003F75C4" w:rsidRDefault="009B3CD9" w:rsidP="00C011C8">
            <w:pPr>
              <w:pStyle w:val="Nivel2"/>
              <w:tabs>
                <w:tab w:val="clear" w:pos="34"/>
                <w:tab w:val="clear" w:pos="601"/>
                <w:tab w:val="left" w:pos="1026"/>
              </w:tabs>
              <w:ind w:left="1026"/>
            </w:pPr>
            <w:r>
              <w:t>-Sociedades comerciais: a</w:t>
            </w:r>
            <w:r w:rsidRPr="003F75C4">
              <w:t>to constitutivo, estatuto ou contrato social em</w:t>
            </w:r>
            <w:r>
              <w:t xml:space="preserve"> vigor, devidamente registrado </w:t>
            </w:r>
            <w:r w:rsidRPr="003F75C4">
              <w:t>e, no caso de sociedades por ações, acompanhado de documentos de eleição de seus administradores;</w:t>
            </w:r>
          </w:p>
          <w:p w:rsidR="009B3CD9" w:rsidRPr="003F75C4" w:rsidRDefault="009B3CD9" w:rsidP="00C011C8">
            <w:pPr>
              <w:pStyle w:val="Nivel2"/>
              <w:tabs>
                <w:tab w:val="clear" w:pos="34"/>
                <w:tab w:val="clear" w:pos="601"/>
                <w:tab w:val="left" w:pos="1026"/>
              </w:tabs>
              <w:ind w:left="1026"/>
            </w:pPr>
            <w:r>
              <w:t>-</w:t>
            </w:r>
            <w:r w:rsidRPr="003F75C4">
              <w:t xml:space="preserve">Sociedades Simples: inscrição do ato constitutivo no Registro Civil de Pessoas Jurídicas, </w:t>
            </w:r>
            <w:r w:rsidRPr="003F75C4">
              <w:lastRenderedPageBreak/>
              <w:t>acompanhada de prova de diretoria em exercício;</w:t>
            </w:r>
          </w:p>
          <w:p w:rsidR="009B3CD9" w:rsidRPr="003F75C4" w:rsidRDefault="009B3CD9" w:rsidP="00C011C8">
            <w:pPr>
              <w:pStyle w:val="Nivel2"/>
              <w:tabs>
                <w:tab w:val="clear" w:pos="34"/>
                <w:tab w:val="clear" w:pos="601"/>
                <w:tab w:val="left" w:pos="1026"/>
              </w:tabs>
              <w:ind w:left="1026"/>
            </w:pPr>
            <w:r>
              <w:t>-</w:t>
            </w:r>
            <w:r w:rsidRPr="003F75C4">
              <w:t xml:space="preserve">Decreto </w:t>
            </w:r>
            <w:r w:rsidRPr="003F75C4">
              <w:rPr>
                <w:color w:val="auto"/>
              </w:rPr>
              <w:t xml:space="preserve">ou portaria </w:t>
            </w:r>
            <w:r w:rsidRPr="003F75C4">
              <w:t>de autorização, em se tratando de empresa ou sociedade estrangeira em funcionamento no País, e ato de registro ou autorização para funcionamento expedido pelo órgão competente, quando a atividade assim o exigir.</w:t>
            </w:r>
          </w:p>
          <w:p w:rsidR="009B3CD9" w:rsidRPr="003F75C4" w:rsidRDefault="009B3CD9" w:rsidP="00C011C8">
            <w:pPr>
              <w:pStyle w:val="Nivel2"/>
              <w:tabs>
                <w:tab w:val="clear" w:pos="34"/>
                <w:tab w:val="clear" w:pos="601"/>
                <w:tab w:val="left" w:pos="1026"/>
              </w:tabs>
              <w:ind w:left="1026"/>
            </w:pPr>
            <w:r>
              <w:t>-</w:t>
            </w:r>
            <w:r w:rsidRPr="003F75C4">
              <w:t>Os documentos apresentados deverão estar acompanhados de todas as alterações ou da consolidação respectiva.</w:t>
            </w:r>
          </w:p>
          <w:p w:rsidR="009B3CD9" w:rsidRPr="00FE4545" w:rsidRDefault="009B3CD9" w:rsidP="009B3CD9">
            <w:pPr>
              <w:pStyle w:val="Nivel2"/>
              <w:ind w:left="360"/>
            </w:pPr>
          </w:p>
          <w:p w:rsidR="009B3CD9" w:rsidRPr="0032239E" w:rsidRDefault="009B3CD9" w:rsidP="005D468A">
            <w:pPr>
              <w:pStyle w:val="PargrafodaLista"/>
              <w:numPr>
                <w:ilvl w:val="0"/>
                <w:numId w:val="38"/>
              </w:numPr>
              <w:shd w:val="clear" w:color="auto" w:fill="FFFFFF" w:themeFill="background1"/>
              <w:tabs>
                <w:tab w:val="left" w:pos="885"/>
              </w:tabs>
              <w:ind w:left="885" w:hanging="284"/>
              <w:jc w:val="both"/>
              <w:rPr>
                <w:b/>
              </w:rPr>
            </w:pPr>
            <w:r w:rsidRPr="003F75C4">
              <w:rPr>
                <w:b/>
              </w:rPr>
              <w:t>Capacidade técnica:</w:t>
            </w:r>
          </w:p>
          <w:p w:rsidR="009B3CD9" w:rsidRDefault="00041AE1" w:rsidP="00C011C8">
            <w:pPr>
              <w:pStyle w:val="PargrafodaLista"/>
              <w:shd w:val="clear" w:color="auto" w:fill="FFFFFF" w:themeFill="background1"/>
              <w:tabs>
                <w:tab w:val="left" w:pos="1026"/>
              </w:tabs>
              <w:ind w:left="1026"/>
              <w:jc w:val="both"/>
              <w:rPr>
                <w:rFonts w:cstheme="minorHAnsi"/>
              </w:rPr>
            </w:pPr>
            <w:r>
              <w:rPr>
                <w:rFonts w:cstheme="minorHAnsi"/>
              </w:rPr>
              <w:t>(S</w:t>
            </w:r>
            <w:r w:rsidR="0032239E" w:rsidRPr="0032239E">
              <w:rPr>
                <w:rFonts w:cstheme="minorHAnsi"/>
              </w:rPr>
              <w:t>)</w:t>
            </w:r>
            <w:r w:rsidR="0032239E">
              <w:rPr>
                <w:rFonts w:cstheme="minorHAnsi"/>
                <w:b/>
              </w:rPr>
              <w:t xml:space="preserve"> </w:t>
            </w:r>
            <w:r w:rsidR="009B3CD9" w:rsidRPr="005D0095">
              <w:rPr>
                <w:rFonts w:cstheme="minorHAnsi"/>
              </w:rPr>
              <w:t>Declaração de que o licitante tomou conhecimento de todas as informações e das condições locais para o cumprimento das obrigações objeto da licitação (art</w:t>
            </w:r>
            <w:r w:rsidR="005D0095">
              <w:rPr>
                <w:rFonts w:cstheme="minorHAnsi"/>
              </w:rPr>
              <w:t>. 67</w:t>
            </w:r>
            <w:proofErr w:type="gramStart"/>
            <w:r w:rsidR="005D0095">
              <w:rPr>
                <w:rFonts w:cstheme="minorHAnsi"/>
              </w:rPr>
              <w:t>, VI</w:t>
            </w:r>
            <w:proofErr w:type="gramEnd"/>
            <w:r w:rsidR="005D0095">
              <w:rPr>
                <w:rFonts w:cstheme="minorHAnsi"/>
              </w:rPr>
              <w:t xml:space="preserve"> da Lei n. 14.133/2021);</w:t>
            </w:r>
          </w:p>
          <w:p w:rsidR="009B3CD9" w:rsidRPr="005D0095" w:rsidRDefault="00CD3799" w:rsidP="00C011C8">
            <w:pPr>
              <w:pStyle w:val="PargrafodaLista"/>
              <w:shd w:val="clear" w:color="auto" w:fill="FFFFFF" w:themeFill="background1"/>
              <w:tabs>
                <w:tab w:val="left" w:pos="1026"/>
              </w:tabs>
              <w:ind w:left="1026"/>
              <w:jc w:val="both"/>
              <w:rPr>
                <w:rFonts w:cstheme="minorHAnsi"/>
              </w:rPr>
            </w:pPr>
            <w:r>
              <w:rPr>
                <w:rFonts w:cstheme="minorHAnsi"/>
              </w:rPr>
              <w:t>(</w:t>
            </w:r>
            <w:r w:rsidR="00923022">
              <w:rPr>
                <w:rFonts w:cstheme="minorHAnsi"/>
              </w:rPr>
              <w:t>S</w:t>
            </w:r>
            <w:r w:rsidR="009B3CD9" w:rsidRPr="005D0095">
              <w:rPr>
                <w:rFonts w:cstheme="minorHAnsi"/>
              </w:rPr>
              <w:t>) Capacidade técnica-profissional:</w:t>
            </w:r>
            <w:r w:rsidR="009B3CD9" w:rsidRPr="005D0095">
              <w:rPr>
                <w:rFonts w:cstheme="minorHAnsi"/>
                <w:b/>
              </w:rPr>
              <w:t xml:space="preserve"> </w:t>
            </w:r>
            <w:r w:rsidR="009B3CD9" w:rsidRPr="005D0095">
              <w:rPr>
                <w:rFonts w:cstheme="minorHAnsi"/>
              </w:rPr>
              <w:t>apresentação de profissional, devidamente registrado no conselho profissional competente, detentor de atestado de responsabilidade técnica por execução de obra ou serviço de características semelhantes, para fins de contratação;</w:t>
            </w:r>
          </w:p>
          <w:p w:rsidR="005D0095" w:rsidRDefault="00CD3799" w:rsidP="00C011C8">
            <w:pPr>
              <w:pStyle w:val="PargrafodaLista"/>
              <w:shd w:val="clear" w:color="auto" w:fill="FFFFFF" w:themeFill="background1"/>
              <w:tabs>
                <w:tab w:val="left" w:pos="1026"/>
              </w:tabs>
              <w:ind w:left="1026"/>
              <w:jc w:val="both"/>
              <w:rPr>
                <w:rFonts w:cstheme="minorHAnsi"/>
                <w:color w:val="000000"/>
              </w:rPr>
            </w:pPr>
            <w:r w:rsidRPr="005D0095">
              <w:rPr>
                <w:rFonts w:cstheme="minorHAnsi"/>
              </w:rPr>
              <w:t>(</w:t>
            </w:r>
            <w:r>
              <w:rPr>
                <w:rFonts w:cstheme="minorHAnsi"/>
              </w:rPr>
              <w:t>S</w:t>
            </w:r>
            <w:r w:rsidR="005D0095" w:rsidRPr="005D0095">
              <w:rPr>
                <w:rFonts w:cstheme="minorHAnsi"/>
              </w:rPr>
              <w:t xml:space="preserve">) Capacidade técnico-operacional: </w:t>
            </w:r>
            <w:r w:rsidR="005D0095">
              <w:rPr>
                <w:rFonts w:cstheme="minorHAnsi"/>
              </w:rPr>
              <w:t xml:space="preserve">uma ou mais </w:t>
            </w:r>
            <w:r w:rsidR="005D0095" w:rsidRPr="005D0095">
              <w:rPr>
                <w:rFonts w:cstheme="minorHAnsi"/>
                <w:color w:val="000000"/>
              </w:rPr>
              <w:t>certidões ou atestados, que demonstrem capacidade operacional na execução de serviços similares de complexidade tecnológica e operacional equivalente ou superior</w:t>
            </w:r>
            <w:r w:rsidR="005457E0">
              <w:rPr>
                <w:rFonts w:cstheme="minorHAnsi"/>
                <w:color w:val="000000"/>
              </w:rPr>
              <w:t>;</w:t>
            </w:r>
          </w:p>
          <w:p w:rsidR="000F20DF" w:rsidRDefault="000F20DF" w:rsidP="00C011C8">
            <w:pPr>
              <w:pStyle w:val="PargrafodaLista"/>
              <w:shd w:val="clear" w:color="auto" w:fill="FFFFFF" w:themeFill="background1"/>
              <w:tabs>
                <w:tab w:val="left" w:pos="1026"/>
              </w:tabs>
              <w:ind w:left="1026"/>
              <w:jc w:val="both"/>
              <w:rPr>
                <w:rFonts w:cstheme="minorHAnsi"/>
                <w:color w:val="000000"/>
              </w:rPr>
            </w:pPr>
          </w:p>
          <w:p w:rsidR="00324B58" w:rsidRDefault="0032239E" w:rsidP="0032239E">
            <w:pPr>
              <w:pStyle w:val="PargrafodaLista"/>
              <w:numPr>
                <w:ilvl w:val="0"/>
                <w:numId w:val="39"/>
              </w:numPr>
              <w:shd w:val="clear" w:color="auto" w:fill="FFFFFF" w:themeFill="background1"/>
              <w:tabs>
                <w:tab w:val="left" w:pos="1026"/>
              </w:tabs>
              <w:ind w:left="1026" w:firstLine="0"/>
              <w:jc w:val="both"/>
              <w:rPr>
                <w:rFonts w:cstheme="minorHAnsi"/>
              </w:rPr>
            </w:pPr>
            <w:r w:rsidRPr="00676511">
              <w:rPr>
                <w:rFonts w:cstheme="minorHAnsi"/>
              </w:rPr>
              <w:t xml:space="preserve">Para fins de avaliação dos atestados técnicos solicitados, serão consideradas como parcelas de maior relevância ou valor </w:t>
            </w:r>
            <w:r w:rsidR="00B8796F">
              <w:rPr>
                <w:rFonts w:cstheme="minorHAnsi"/>
              </w:rPr>
              <w:t>significativo para esse objeto</w:t>
            </w:r>
            <w:r w:rsidR="003C22D3">
              <w:rPr>
                <w:rFonts w:cstheme="minorHAnsi"/>
              </w:rPr>
              <w:t>, com mínima de 50% da quantidade</w:t>
            </w:r>
            <w:r w:rsidR="00530673">
              <w:rPr>
                <w:rFonts w:cstheme="minorHAnsi"/>
              </w:rPr>
              <w:t xml:space="preserve"> total</w:t>
            </w:r>
            <w:r w:rsidR="00B8796F">
              <w:rPr>
                <w:rFonts w:cstheme="minorHAnsi"/>
              </w:rPr>
              <w:t>:</w:t>
            </w:r>
          </w:p>
          <w:p w:rsidR="00853F5E" w:rsidRDefault="00853F5E" w:rsidP="004E7F1D">
            <w:pPr>
              <w:shd w:val="clear" w:color="auto" w:fill="FFFFFF" w:themeFill="background1"/>
              <w:tabs>
                <w:tab w:val="left" w:pos="1026"/>
              </w:tabs>
              <w:jc w:val="both"/>
              <w:rPr>
                <w:rFonts w:cstheme="minorHAnsi"/>
              </w:rPr>
            </w:pPr>
          </w:p>
          <w:p w:rsidR="004E7F1D" w:rsidRPr="004E7F1D" w:rsidRDefault="004E7F1D" w:rsidP="004E7F1D">
            <w:pPr>
              <w:shd w:val="clear" w:color="auto" w:fill="FFFFFF" w:themeFill="background1"/>
              <w:tabs>
                <w:tab w:val="left" w:pos="1026"/>
              </w:tabs>
              <w:ind w:left="1026"/>
              <w:jc w:val="both"/>
              <w:rPr>
                <w:rFonts w:cstheme="minorHAnsi"/>
              </w:rPr>
            </w:pPr>
            <w:r w:rsidRPr="004E7F1D">
              <w:rPr>
                <w:rFonts w:cstheme="minorHAnsi"/>
                <w:b/>
              </w:rPr>
              <w:t>Arquiteto</w:t>
            </w:r>
            <w:r w:rsidRPr="004E7F1D">
              <w:rPr>
                <w:rFonts w:cstheme="minorHAnsi"/>
              </w:rPr>
              <w:t>: Atestado de execução de Iluminação Cênica de Realce (Decorativa) com</w:t>
            </w:r>
          </w:p>
          <w:p w:rsidR="004E7F1D" w:rsidRPr="004E7F1D" w:rsidRDefault="004E7F1D" w:rsidP="004E7F1D">
            <w:pPr>
              <w:shd w:val="clear" w:color="auto" w:fill="FFFFFF" w:themeFill="background1"/>
              <w:tabs>
                <w:tab w:val="left" w:pos="1026"/>
              </w:tabs>
              <w:ind w:left="1026"/>
              <w:jc w:val="both"/>
              <w:rPr>
                <w:rFonts w:cstheme="minorHAnsi"/>
              </w:rPr>
            </w:pPr>
            <w:proofErr w:type="gramStart"/>
            <w:r w:rsidRPr="004E7F1D">
              <w:rPr>
                <w:rFonts w:cstheme="minorHAnsi"/>
              </w:rPr>
              <w:t>potência</w:t>
            </w:r>
            <w:proofErr w:type="gramEnd"/>
            <w:r w:rsidRPr="004E7F1D">
              <w:rPr>
                <w:rFonts w:cstheme="minorHAnsi"/>
              </w:rPr>
              <w:t xml:space="preserve"> mínima de 50% do total da carga de iluminação a ser instalada</w:t>
            </w:r>
            <w:r>
              <w:rPr>
                <w:rFonts w:cstheme="minorHAnsi"/>
              </w:rPr>
              <w:t xml:space="preserve">, que é de 21.857 W e entregar a </w:t>
            </w:r>
            <w:r w:rsidRPr="004E7F1D">
              <w:rPr>
                <w:rFonts w:cstheme="minorHAnsi"/>
              </w:rPr>
              <w:t xml:space="preserve">certificação atualizada das normas NR10 (Norma Regulamentadora de Segurança </w:t>
            </w:r>
            <w:r>
              <w:rPr>
                <w:rFonts w:cstheme="minorHAnsi"/>
              </w:rPr>
              <w:t xml:space="preserve">em </w:t>
            </w:r>
            <w:r w:rsidRPr="004E7F1D">
              <w:rPr>
                <w:rFonts w:cstheme="minorHAnsi"/>
              </w:rPr>
              <w:t>Instalações Elétricas e Serviços em Eletricidade).</w:t>
            </w:r>
          </w:p>
          <w:p w:rsidR="004E7F1D" w:rsidRPr="004E7F1D" w:rsidRDefault="004E7F1D" w:rsidP="004E7F1D">
            <w:pPr>
              <w:shd w:val="clear" w:color="auto" w:fill="FFFFFF" w:themeFill="background1"/>
              <w:tabs>
                <w:tab w:val="left" w:pos="1026"/>
              </w:tabs>
              <w:ind w:left="1026"/>
              <w:jc w:val="both"/>
              <w:rPr>
                <w:rFonts w:cstheme="minorHAnsi"/>
              </w:rPr>
            </w:pPr>
            <w:r w:rsidRPr="004E7F1D">
              <w:rPr>
                <w:rFonts w:cstheme="minorHAnsi"/>
                <w:b/>
              </w:rPr>
              <w:t>Engenheiro Eletricista</w:t>
            </w:r>
            <w:r w:rsidRPr="004E7F1D">
              <w:rPr>
                <w:rFonts w:cstheme="minorHAnsi"/>
              </w:rPr>
              <w:t xml:space="preserve">: Atestado de execução de Telecomando com </w:t>
            </w:r>
            <w:proofErr w:type="spellStart"/>
            <w:r w:rsidRPr="004E7F1D">
              <w:rPr>
                <w:rFonts w:cstheme="minorHAnsi"/>
              </w:rPr>
              <w:t>Telecontrole</w:t>
            </w:r>
            <w:proofErr w:type="spellEnd"/>
          </w:p>
          <w:p w:rsidR="004E7F1D" w:rsidRPr="004E7F1D" w:rsidRDefault="004E7F1D" w:rsidP="004E7F1D">
            <w:pPr>
              <w:shd w:val="clear" w:color="auto" w:fill="FFFFFF" w:themeFill="background1"/>
              <w:tabs>
                <w:tab w:val="left" w:pos="1026"/>
              </w:tabs>
              <w:ind w:left="1026"/>
              <w:jc w:val="both"/>
              <w:rPr>
                <w:rFonts w:cstheme="minorHAnsi"/>
              </w:rPr>
            </w:pPr>
            <w:r w:rsidRPr="004E7F1D">
              <w:rPr>
                <w:rFonts w:cstheme="minorHAnsi"/>
              </w:rPr>
              <w:t>Eletrônico de Iluminação Cênica com potência mínima de 50% do total da carga de</w:t>
            </w:r>
          </w:p>
          <w:p w:rsidR="00853F5E" w:rsidRDefault="004E7F1D" w:rsidP="004E7F1D">
            <w:pPr>
              <w:shd w:val="clear" w:color="auto" w:fill="FFFFFF" w:themeFill="background1"/>
              <w:tabs>
                <w:tab w:val="left" w:pos="1026"/>
              </w:tabs>
              <w:ind w:left="1026"/>
              <w:jc w:val="both"/>
              <w:rPr>
                <w:rFonts w:cstheme="minorHAnsi"/>
              </w:rPr>
            </w:pPr>
            <w:proofErr w:type="gramStart"/>
            <w:r w:rsidRPr="004E7F1D">
              <w:rPr>
                <w:rFonts w:cstheme="minorHAnsi"/>
              </w:rPr>
              <w:t>iluminação</w:t>
            </w:r>
            <w:proofErr w:type="gramEnd"/>
            <w:r>
              <w:rPr>
                <w:rFonts w:cstheme="minorHAnsi"/>
              </w:rPr>
              <w:t>, que é de 21.857 W</w:t>
            </w:r>
            <w:r w:rsidRPr="004E7F1D">
              <w:rPr>
                <w:rFonts w:cstheme="minorHAnsi"/>
              </w:rPr>
              <w:t xml:space="preserve"> a ser instalada e Atestado de iluminaçã</w:t>
            </w:r>
            <w:r>
              <w:rPr>
                <w:rFonts w:cstheme="minorHAnsi"/>
              </w:rPr>
              <w:t xml:space="preserve">o cênica com potência mínima de </w:t>
            </w:r>
            <w:r w:rsidRPr="004E7F1D">
              <w:rPr>
                <w:rFonts w:cstheme="minorHAnsi"/>
              </w:rPr>
              <w:t>50% do total da carga de iluminação a ser instalada e ent</w:t>
            </w:r>
            <w:r>
              <w:rPr>
                <w:rFonts w:cstheme="minorHAnsi"/>
              </w:rPr>
              <w:t xml:space="preserve">regar a certificação atualizada </w:t>
            </w:r>
            <w:r w:rsidRPr="004E7F1D">
              <w:rPr>
                <w:rFonts w:cstheme="minorHAnsi"/>
              </w:rPr>
              <w:t>das normas NR10 (Norma Regulamentadora de Seg</w:t>
            </w:r>
            <w:r>
              <w:rPr>
                <w:rFonts w:cstheme="minorHAnsi"/>
              </w:rPr>
              <w:t xml:space="preserve">urança em Instalações Elétricas </w:t>
            </w:r>
            <w:r w:rsidRPr="004E7F1D">
              <w:rPr>
                <w:rFonts w:cstheme="minorHAnsi"/>
              </w:rPr>
              <w:t>e Serviços em Eletricidade) e NR35 (Norm</w:t>
            </w:r>
            <w:r>
              <w:rPr>
                <w:rFonts w:cstheme="minorHAnsi"/>
              </w:rPr>
              <w:t xml:space="preserve">a Regulamentadora para Trabalho </w:t>
            </w:r>
            <w:r w:rsidRPr="004E7F1D">
              <w:rPr>
                <w:rFonts w:cstheme="minorHAnsi"/>
              </w:rPr>
              <w:t>em Altura).</w:t>
            </w:r>
          </w:p>
          <w:p w:rsidR="00FF514A" w:rsidRDefault="00FF514A" w:rsidP="004E7F1D">
            <w:pPr>
              <w:shd w:val="clear" w:color="auto" w:fill="FFFFFF" w:themeFill="background1"/>
              <w:tabs>
                <w:tab w:val="left" w:pos="1026"/>
              </w:tabs>
              <w:ind w:left="1026"/>
              <w:jc w:val="both"/>
              <w:rPr>
                <w:rFonts w:cstheme="minorHAnsi"/>
              </w:rPr>
            </w:pPr>
          </w:p>
          <w:p w:rsidR="00FF514A" w:rsidRDefault="00FF514A" w:rsidP="004E7F1D">
            <w:pPr>
              <w:shd w:val="clear" w:color="auto" w:fill="FFFFFF" w:themeFill="background1"/>
              <w:tabs>
                <w:tab w:val="left" w:pos="1026"/>
              </w:tabs>
              <w:ind w:left="1026"/>
              <w:jc w:val="both"/>
              <w:rPr>
                <w:rFonts w:cstheme="minorHAnsi"/>
              </w:rPr>
            </w:pPr>
            <w:r w:rsidRPr="00FF514A">
              <w:rPr>
                <w:rFonts w:cstheme="minorHAnsi"/>
              </w:rPr>
              <w:t>Exigir a qualificação técnica da empresa de iluminação cênica é crucial porque garante expertise especializada, resultando em projetos de alta qualidade que atendem às necessidades estéticas e funcionais. Profissionais qualificados asseguram a segurança da instalação, seguem normas e regulamentações, e podem oferecer soluções energeticamente eficientes, reduzindo custos operacionais. Além disso, oferecem manutenção e suporte adequados, aumentando a durabilidade do sistema. A reputação e as referências de empresas qualificadas também trazem confiança ao projeto. Essa exigência protege o investimento feito na iluminação cênica da igreja.</w:t>
            </w:r>
          </w:p>
          <w:p w:rsidR="004E7F1D" w:rsidRPr="00853F5E" w:rsidRDefault="004E7F1D" w:rsidP="004E7F1D">
            <w:pPr>
              <w:shd w:val="clear" w:color="auto" w:fill="FFFFFF" w:themeFill="background1"/>
              <w:tabs>
                <w:tab w:val="left" w:pos="1026"/>
              </w:tabs>
              <w:ind w:left="1026"/>
              <w:jc w:val="both"/>
              <w:rPr>
                <w:rFonts w:cstheme="minorHAnsi"/>
              </w:rPr>
            </w:pPr>
          </w:p>
          <w:p w:rsidR="00853F5E" w:rsidRDefault="00853F5E" w:rsidP="00FF514A">
            <w:pPr>
              <w:shd w:val="clear" w:color="auto" w:fill="FFFFFF" w:themeFill="background1"/>
              <w:tabs>
                <w:tab w:val="left" w:pos="1026"/>
              </w:tabs>
              <w:jc w:val="both"/>
              <w:rPr>
                <w:rFonts w:cstheme="minorHAnsi"/>
              </w:rPr>
            </w:pPr>
          </w:p>
          <w:p w:rsidR="009B3CD9" w:rsidRDefault="00853F5E" w:rsidP="00C011C8">
            <w:pPr>
              <w:pStyle w:val="PargrafodaLista"/>
              <w:shd w:val="clear" w:color="auto" w:fill="FFFFFF" w:themeFill="background1"/>
              <w:tabs>
                <w:tab w:val="left" w:pos="1026"/>
              </w:tabs>
              <w:ind w:left="1026"/>
              <w:jc w:val="both"/>
              <w:rPr>
                <w:rFonts w:cstheme="minorHAnsi"/>
              </w:rPr>
            </w:pPr>
            <w:r>
              <w:rPr>
                <w:rFonts w:cstheme="minorHAnsi"/>
              </w:rPr>
              <w:t xml:space="preserve"> </w:t>
            </w:r>
            <w:r w:rsidR="005457E0">
              <w:rPr>
                <w:rFonts w:cstheme="minorHAnsi"/>
              </w:rPr>
              <w:t>(N</w:t>
            </w:r>
            <w:r w:rsidR="009B3CD9" w:rsidRPr="005D0095">
              <w:rPr>
                <w:rFonts w:cstheme="minorHAnsi"/>
              </w:rPr>
              <w:t>) I</w:t>
            </w:r>
            <w:r w:rsidR="009B3CD9" w:rsidRPr="005D0095">
              <w:rPr>
                <w:rFonts w:cstheme="minorHAnsi"/>
                <w:color w:val="000000"/>
              </w:rPr>
              <w:t>ndicação do pessoal técnico, das instalações e do aparelhamento adequados e disponíveis para a realização do objeto da licitação, bem como da qualificação de cada membro da equipe técnica que se r</w:t>
            </w:r>
            <w:r w:rsidR="00F7085E">
              <w:rPr>
                <w:rFonts w:cstheme="minorHAnsi"/>
                <w:color w:val="000000"/>
              </w:rPr>
              <w:t xml:space="preserve">esponsabilizará pelos trabalhos (art. 67, III da </w:t>
            </w:r>
            <w:r w:rsidR="00123489">
              <w:rPr>
                <w:rFonts w:cstheme="minorHAnsi"/>
              </w:rPr>
              <w:t>Lei n. 14.133/2021);</w:t>
            </w:r>
          </w:p>
          <w:p w:rsidR="005D0095" w:rsidRDefault="00324B58" w:rsidP="00C011C8">
            <w:pPr>
              <w:pStyle w:val="PargrafodaLista"/>
              <w:shd w:val="clear" w:color="auto" w:fill="FFFFFF" w:themeFill="background1"/>
              <w:tabs>
                <w:tab w:val="left" w:pos="1026"/>
              </w:tabs>
              <w:ind w:left="1026"/>
              <w:jc w:val="both"/>
              <w:rPr>
                <w:rFonts w:cstheme="minorHAnsi"/>
                <w:color w:val="000000"/>
              </w:rPr>
            </w:pPr>
            <w:r>
              <w:rPr>
                <w:rFonts w:cstheme="minorHAnsi"/>
              </w:rPr>
              <w:t>(N</w:t>
            </w:r>
            <w:r w:rsidR="005D0095">
              <w:rPr>
                <w:rFonts w:cstheme="minorHAnsi"/>
              </w:rPr>
              <w:t xml:space="preserve">) </w:t>
            </w:r>
            <w:r w:rsidR="005D0095" w:rsidRPr="005D0095">
              <w:rPr>
                <w:rFonts w:cstheme="minorHAnsi"/>
              </w:rPr>
              <w:t xml:space="preserve">Apresentar relação de compromissos assumidos </w:t>
            </w:r>
            <w:r w:rsidR="005D0095" w:rsidRPr="005D0095">
              <w:rPr>
                <w:rFonts w:cstheme="minorHAnsi"/>
                <w:color w:val="000000"/>
              </w:rPr>
              <w:t xml:space="preserve">pelo licitante que importem em </w:t>
            </w:r>
            <w:r w:rsidR="005D0095" w:rsidRPr="005D0095">
              <w:rPr>
                <w:rFonts w:cstheme="minorHAnsi"/>
                <w:color w:val="000000"/>
              </w:rPr>
              <w:lastRenderedPageBreak/>
              <w:t>diminuição da disponibilidade do pessoal técnico</w:t>
            </w:r>
            <w:r w:rsidR="0032239E">
              <w:rPr>
                <w:rFonts w:cstheme="minorHAnsi"/>
                <w:color w:val="000000"/>
              </w:rPr>
              <w:t>;</w:t>
            </w:r>
          </w:p>
          <w:p w:rsidR="009B3CD9" w:rsidRDefault="00A13075" w:rsidP="00C011C8">
            <w:pPr>
              <w:pStyle w:val="PargrafodaLista"/>
              <w:shd w:val="clear" w:color="auto" w:fill="FFFFFF" w:themeFill="background1"/>
              <w:tabs>
                <w:tab w:val="left" w:pos="1026"/>
              </w:tabs>
              <w:ind w:left="1026"/>
              <w:jc w:val="both"/>
              <w:rPr>
                <w:rFonts w:cstheme="minorHAnsi"/>
                <w:color w:val="000000"/>
              </w:rPr>
            </w:pPr>
            <w:r>
              <w:rPr>
                <w:rFonts w:cstheme="minorHAnsi"/>
              </w:rPr>
              <w:t>(N</w:t>
            </w:r>
            <w:r w:rsidR="009B3CD9" w:rsidRPr="005D0095">
              <w:rPr>
                <w:rFonts w:cstheme="minorHAnsi"/>
              </w:rPr>
              <w:t xml:space="preserve">) </w:t>
            </w:r>
            <w:r w:rsidR="005D0095">
              <w:rPr>
                <w:rFonts w:cstheme="minorHAnsi"/>
                <w:color w:val="000000"/>
              </w:rPr>
              <w:t>P</w:t>
            </w:r>
            <w:r w:rsidR="009B3CD9" w:rsidRPr="005D0095">
              <w:rPr>
                <w:rFonts w:cstheme="minorHAnsi"/>
                <w:color w:val="000000"/>
              </w:rPr>
              <w:t>rova do atendimento de requi</w:t>
            </w:r>
            <w:r w:rsidR="00932DC7">
              <w:rPr>
                <w:rFonts w:cstheme="minorHAnsi"/>
                <w:color w:val="000000"/>
              </w:rPr>
              <w:t>sitos previstos em lei especial;</w:t>
            </w:r>
          </w:p>
          <w:p w:rsidR="005D0095" w:rsidRDefault="00932DC7" w:rsidP="00C011C8">
            <w:pPr>
              <w:pStyle w:val="PargrafodaLista"/>
              <w:shd w:val="clear" w:color="auto" w:fill="FFFFFF" w:themeFill="background1"/>
              <w:tabs>
                <w:tab w:val="left" w:pos="1026"/>
              </w:tabs>
              <w:ind w:left="1026"/>
              <w:jc w:val="both"/>
              <w:rPr>
                <w:rFonts w:cstheme="minorHAnsi"/>
                <w:color w:val="FF0000"/>
              </w:rPr>
            </w:pPr>
            <w:r>
              <w:rPr>
                <w:rFonts w:cstheme="minorHAnsi"/>
              </w:rPr>
              <w:t>(S</w:t>
            </w:r>
            <w:r w:rsidR="005D0095" w:rsidRPr="005D0095">
              <w:rPr>
                <w:rFonts w:cstheme="minorHAnsi"/>
              </w:rPr>
              <w:t xml:space="preserve">) </w:t>
            </w:r>
            <w:r w:rsidR="005D0095">
              <w:rPr>
                <w:rFonts w:cstheme="minorHAnsi"/>
                <w:color w:val="000000"/>
              </w:rPr>
              <w:t>R</w:t>
            </w:r>
            <w:r w:rsidR="005D0095" w:rsidRPr="005D0095">
              <w:rPr>
                <w:rFonts w:cstheme="minorHAnsi"/>
                <w:color w:val="000000"/>
              </w:rPr>
              <w:t>egistro ou inscrição na entidade pro</w:t>
            </w:r>
            <w:r>
              <w:rPr>
                <w:rFonts w:cstheme="minorHAnsi"/>
                <w:color w:val="000000"/>
              </w:rPr>
              <w:t>fissional competente</w:t>
            </w:r>
            <w:r w:rsidR="005D0095" w:rsidRPr="005D0095">
              <w:rPr>
                <w:rFonts w:cstheme="minorHAnsi"/>
                <w:color w:val="000000"/>
              </w:rPr>
              <w:t>:</w:t>
            </w:r>
            <w:r>
              <w:rPr>
                <w:rFonts w:cstheme="minorHAnsi"/>
                <w:color w:val="000000"/>
              </w:rPr>
              <w:t xml:space="preserve"> CREA ou CAU</w:t>
            </w:r>
            <w:r>
              <w:rPr>
                <w:rFonts w:cstheme="minorHAnsi"/>
                <w:color w:val="FF0000"/>
              </w:rPr>
              <w:t>.</w:t>
            </w:r>
          </w:p>
          <w:p w:rsidR="009B3CD9" w:rsidRPr="005D0095" w:rsidRDefault="009B3CD9" w:rsidP="005D0095">
            <w:pPr>
              <w:shd w:val="clear" w:color="auto" w:fill="FFFFFF" w:themeFill="background1"/>
              <w:jc w:val="both"/>
              <w:rPr>
                <w:color w:val="FF0000"/>
              </w:rPr>
            </w:pPr>
          </w:p>
          <w:p w:rsidR="009B3CD9" w:rsidRPr="003F75C4" w:rsidRDefault="009B3CD9" w:rsidP="005D468A">
            <w:pPr>
              <w:pStyle w:val="PargrafodaLista"/>
              <w:numPr>
                <w:ilvl w:val="0"/>
                <w:numId w:val="38"/>
              </w:numPr>
              <w:tabs>
                <w:tab w:val="left" w:pos="885"/>
              </w:tabs>
              <w:ind w:left="885" w:hanging="284"/>
              <w:jc w:val="both"/>
              <w:rPr>
                <w:b/>
              </w:rPr>
            </w:pPr>
            <w:r w:rsidRPr="003F75C4">
              <w:rPr>
                <w:b/>
              </w:rPr>
              <w:t>Regularidade fiscal, social e trabalhista:</w:t>
            </w:r>
            <w:r>
              <w:rPr>
                <w:b/>
              </w:rPr>
              <w:t xml:space="preserve"> </w:t>
            </w:r>
            <w:r>
              <w:t>N</w:t>
            </w:r>
            <w:r w:rsidRPr="00604C79">
              <w:t>os termos do art.</w:t>
            </w:r>
            <w:r>
              <w:t xml:space="preserve"> 68 da Lei n. 14.133/2021.</w:t>
            </w:r>
          </w:p>
          <w:p w:rsidR="009B3CD9" w:rsidRDefault="009B3CD9" w:rsidP="009B3CD9">
            <w:pPr>
              <w:tabs>
                <w:tab w:val="left" w:pos="567"/>
              </w:tabs>
              <w:jc w:val="both"/>
            </w:pPr>
          </w:p>
          <w:p w:rsidR="009B3CD9" w:rsidRDefault="009B3CD9" w:rsidP="005D468A">
            <w:pPr>
              <w:pStyle w:val="PargrafodaLista"/>
              <w:numPr>
                <w:ilvl w:val="0"/>
                <w:numId w:val="38"/>
              </w:numPr>
              <w:tabs>
                <w:tab w:val="left" w:pos="567"/>
              </w:tabs>
              <w:ind w:left="885" w:hanging="284"/>
              <w:jc w:val="both"/>
            </w:pPr>
            <w:r w:rsidRPr="003F75C4">
              <w:rPr>
                <w:b/>
              </w:rPr>
              <w:t>Capacidade econômico-financeira:</w:t>
            </w:r>
            <w:r>
              <w:rPr>
                <w:b/>
              </w:rPr>
              <w:t xml:space="preserve"> </w:t>
            </w:r>
            <w:r>
              <w:t>Certidão neg</w:t>
            </w:r>
            <w:r w:rsidR="00B8455B">
              <w:t>ativa de falência e concordata.</w:t>
            </w:r>
            <w:r w:rsidR="00933CA9">
              <w:t xml:space="preserve"> Balanço patrimonial e declarações contábeis.</w:t>
            </w:r>
          </w:p>
          <w:p w:rsidR="009B3CD9" w:rsidRDefault="009B3CD9" w:rsidP="009B3CD9">
            <w:pPr>
              <w:ind w:left="567" w:hanging="567"/>
              <w:jc w:val="both"/>
            </w:pPr>
          </w:p>
          <w:p w:rsidR="009B3CD9" w:rsidRDefault="009B3CD9" w:rsidP="005D468A">
            <w:pPr>
              <w:pStyle w:val="PargrafodaLista"/>
              <w:numPr>
                <w:ilvl w:val="0"/>
                <w:numId w:val="38"/>
              </w:numPr>
              <w:tabs>
                <w:tab w:val="left" w:pos="885"/>
              </w:tabs>
              <w:ind w:left="885" w:hanging="284"/>
              <w:jc w:val="both"/>
            </w:pPr>
            <w:r w:rsidRPr="00741185">
              <w:rPr>
                <w:b/>
              </w:rPr>
              <w:t>Declaração</w:t>
            </w:r>
            <w:r>
              <w:t xml:space="preserve"> de nã</w:t>
            </w:r>
            <w:r w:rsidRPr="003F75C4">
              <w:t>o estar cumprind</w:t>
            </w:r>
            <w:r>
              <w:t xml:space="preserve">o penalidade de inidoneidade, nem estar </w:t>
            </w:r>
            <w:r w:rsidRPr="003F75C4">
              <w:t>suspensa de contratar com a Administração Municipal.</w:t>
            </w:r>
          </w:p>
          <w:p w:rsidR="009B3CD9" w:rsidRDefault="009B3CD9" w:rsidP="009B3CD9">
            <w:pPr>
              <w:pStyle w:val="PargrafodaLista"/>
            </w:pPr>
          </w:p>
          <w:p w:rsidR="00AD596D" w:rsidRDefault="00AD596D" w:rsidP="00C011C8">
            <w:pPr>
              <w:pStyle w:val="PargrafodaLista"/>
              <w:numPr>
                <w:ilvl w:val="1"/>
                <w:numId w:val="22"/>
              </w:numPr>
              <w:tabs>
                <w:tab w:val="left" w:pos="567"/>
              </w:tabs>
              <w:jc w:val="both"/>
              <w:rPr>
                <w:b/>
              </w:rPr>
            </w:pPr>
            <w:r>
              <w:rPr>
                <w:b/>
              </w:rPr>
              <w:t>Quanto à utilização do registro de preços:</w:t>
            </w:r>
          </w:p>
          <w:p w:rsidR="00AD596D" w:rsidRDefault="00AD596D" w:rsidP="005D468A">
            <w:pPr>
              <w:pStyle w:val="PargrafodaLista"/>
              <w:numPr>
                <w:ilvl w:val="0"/>
                <w:numId w:val="36"/>
              </w:numPr>
              <w:tabs>
                <w:tab w:val="left" w:pos="885"/>
              </w:tabs>
              <w:ind w:left="885" w:hanging="284"/>
              <w:jc w:val="both"/>
            </w:pPr>
            <w:r w:rsidRPr="00AD596D">
              <w:t>A Administração optará por utilizar o sistema de registro de preços</w:t>
            </w:r>
            <w:r>
              <w:t xml:space="preserve">? </w:t>
            </w:r>
            <w:proofErr w:type="gramStart"/>
            <w:r w:rsidR="00FA400C">
              <w:t xml:space="preserve">(    </w:t>
            </w:r>
            <w:proofErr w:type="gramEnd"/>
            <w:r w:rsidR="00FA400C">
              <w:t>) Sim, verifica-se que estão pre</w:t>
            </w:r>
            <w:r w:rsidR="00630349">
              <w:t>sentes os seguintes requisitos:</w:t>
            </w:r>
          </w:p>
          <w:p w:rsidR="00FA400C" w:rsidRPr="00FA400C" w:rsidRDefault="00FA400C" w:rsidP="00FA400C">
            <w:pPr>
              <w:pStyle w:val="PargrafodaLista"/>
              <w:numPr>
                <w:ilvl w:val="0"/>
                <w:numId w:val="37"/>
              </w:numPr>
              <w:spacing w:after="120"/>
              <w:jc w:val="both"/>
              <w:rPr>
                <w:rFonts w:cstheme="minorHAnsi"/>
                <w:sz w:val="20"/>
                <w:szCs w:val="20"/>
              </w:rPr>
            </w:pPr>
            <w:r>
              <w:rPr>
                <w:rFonts w:cstheme="minorHAnsi"/>
                <w:sz w:val="20"/>
                <w:szCs w:val="20"/>
              </w:rPr>
              <w:t xml:space="preserve">I - </w:t>
            </w:r>
            <w:r w:rsidRPr="00FA400C">
              <w:rPr>
                <w:rFonts w:cstheme="minorHAnsi"/>
                <w:sz w:val="20"/>
                <w:szCs w:val="20"/>
              </w:rPr>
              <w:t>Pelas características do objeto, houver necessidade de contrataçõ</w:t>
            </w:r>
            <w:r w:rsidR="005B6DDD">
              <w:rPr>
                <w:rFonts w:cstheme="minorHAnsi"/>
                <w:sz w:val="20"/>
                <w:szCs w:val="20"/>
              </w:rPr>
              <w:t>es permanentes ou frequentes;</w:t>
            </w:r>
          </w:p>
          <w:p w:rsidR="00FA400C" w:rsidRPr="00FA400C" w:rsidRDefault="00FA400C" w:rsidP="00FA400C">
            <w:pPr>
              <w:pStyle w:val="PargrafodaLista"/>
              <w:numPr>
                <w:ilvl w:val="0"/>
                <w:numId w:val="37"/>
              </w:numPr>
              <w:spacing w:after="120"/>
              <w:jc w:val="both"/>
              <w:rPr>
                <w:rFonts w:cstheme="minorHAnsi"/>
                <w:sz w:val="20"/>
                <w:szCs w:val="20"/>
              </w:rPr>
            </w:pPr>
            <w:r>
              <w:rPr>
                <w:rFonts w:cstheme="minorHAnsi"/>
                <w:sz w:val="20"/>
                <w:szCs w:val="20"/>
              </w:rPr>
              <w:t xml:space="preserve">II - </w:t>
            </w:r>
            <w:r w:rsidRPr="00FA400C">
              <w:rPr>
                <w:rFonts w:cstheme="minorHAnsi"/>
                <w:sz w:val="20"/>
                <w:szCs w:val="20"/>
              </w:rPr>
              <w:t xml:space="preserve">For mais conveniente </w:t>
            </w:r>
            <w:proofErr w:type="gramStart"/>
            <w:r w:rsidRPr="00FA400C">
              <w:rPr>
                <w:rFonts w:cstheme="minorHAnsi"/>
                <w:sz w:val="20"/>
                <w:szCs w:val="20"/>
              </w:rPr>
              <w:t>a</w:t>
            </w:r>
            <w:proofErr w:type="gramEnd"/>
            <w:r w:rsidRPr="00FA400C">
              <w:rPr>
                <w:rFonts w:cstheme="minorHAnsi"/>
                <w:sz w:val="20"/>
                <w:szCs w:val="20"/>
              </w:rPr>
              <w:t xml:space="preserve"> aquisição de bens com previsão de entrega parcelada ou contratação de serviços remunerados por unidade de medida (por exemplo, por quilômetro rodado, por metro quadrado, e outros), por quantidade de horas de serviço ou postos de trab</w:t>
            </w:r>
            <w:r w:rsidR="005B6DDD">
              <w:rPr>
                <w:rFonts w:cstheme="minorHAnsi"/>
                <w:sz w:val="20"/>
                <w:szCs w:val="20"/>
              </w:rPr>
              <w:t xml:space="preserve">alho, ou em regime de tarefa; </w:t>
            </w:r>
          </w:p>
          <w:p w:rsidR="00FA400C" w:rsidRPr="00FA400C" w:rsidRDefault="00FA400C" w:rsidP="00FA400C">
            <w:pPr>
              <w:pStyle w:val="PargrafodaLista"/>
              <w:numPr>
                <w:ilvl w:val="0"/>
                <w:numId w:val="37"/>
              </w:numPr>
              <w:spacing w:after="120"/>
              <w:jc w:val="both"/>
              <w:rPr>
                <w:rFonts w:cstheme="minorHAnsi"/>
                <w:sz w:val="20"/>
                <w:szCs w:val="20"/>
              </w:rPr>
            </w:pPr>
            <w:r>
              <w:rPr>
                <w:rFonts w:cstheme="minorHAnsi"/>
                <w:sz w:val="20"/>
                <w:szCs w:val="20"/>
              </w:rPr>
              <w:t>III - F</w:t>
            </w:r>
            <w:r w:rsidRPr="00FA400C">
              <w:rPr>
                <w:rFonts w:cstheme="minorHAnsi"/>
                <w:sz w:val="20"/>
                <w:szCs w:val="20"/>
              </w:rPr>
              <w:t>or conveniente para atendimento a mais de um órgão ou entidade, via a com</w:t>
            </w:r>
            <w:r w:rsidR="005B6DDD">
              <w:rPr>
                <w:rFonts w:cstheme="minorHAnsi"/>
                <w:sz w:val="20"/>
                <w:szCs w:val="20"/>
              </w:rPr>
              <w:t xml:space="preserve">pra centralizada ou nacional; </w:t>
            </w:r>
          </w:p>
          <w:p w:rsidR="00FA400C" w:rsidRPr="00FA400C" w:rsidRDefault="00FA400C" w:rsidP="00FA400C">
            <w:pPr>
              <w:pStyle w:val="PargrafodaLista"/>
              <w:numPr>
                <w:ilvl w:val="0"/>
                <w:numId w:val="37"/>
              </w:numPr>
              <w:spacing w:after="120"/>
              <w:jc w:val="both"/>
              <w:rPr>
                <w:rFonts w:cstheme="minorHAnsi"/>
                <w:sz w:val="20"/>
                <w:szCs w:val="20"/>
              </w:rPr>
            </w:pPr>
            <w:r>
              <w:rPr>
                <w:rFonts w:cstheme="minorHAnsi"/>
                <w:sz w:val="20"/>
                <w:szCs w:val="20"/>
              </w:rPr>
              <w:t xml:space="preserve">IV - </w:t>
            </w:r>
            <w:r w:rsidRPr="00FA400C">
              <w:rPr>
                <w:rFonts w:cstheme="minorHAnsi"/>
                <w:sz w:val="20"/>
                <w:szCs w:val="20"/>
              </w:rPr>
              <w:t>Pela natureza do objeto, não for possível definir previamente o quantitativo a ser demandado pela administração.</w:t>
            </w:r>
          </w:p>
          <w:p w:rsidR="00FA400C" w:rsidRPr="00AD596D" w:rsidRDefault="00630349" w:rsidP="00FA400C">
            <w:pPr>
              <w:tabs>
                <w:tab w:val="left" w:pos="1050"/>
              </w:tabs>
              <w:jc w:val="both"/>
            </w:pPr>
            <w:r>
              <w:tab/>
              <w:t>(x</w:t>
            </w:r>
            <w:r w:rsidR="00FA400C">
              <w:t xml:space="preserve">) Não. </w:t>
            </w:r>
          </w:p>
          <w:p w:rsidR="00AD596D" w:rsidRPr="00AD596D" w:rsidRDefault="00AD596D" w:rsidP="00AD596D">
            <w:pPr>
              <w:pStyle w:val="PargrafodaLista"/>
              <w:rPr>
                <w:b/>
              </w:rPr>
            </w:pPr>
          </w:p>
          <w:p w:rsidR="002716E2" w:rsidRDefault="002716E2" w:rsidP="009B3CD9">
            <w:pPr>
              <w:pStyle w:val="PargrafodaLista"/>
              <w:numPr>
                <w:ilvl w:val="1"/>
                <w:numId w:val="22"/>
              </w:numPr>
              <w:tabs>
                <w:tab w:val="left" w:pos="567"/>
              </w:tabs>
              <w:ind w:left="567" w:hanging="567"/>
              <w:jc w:val="both"/>
              <w:rPr>
                <w:b/>
              </w:rPr>
            </w:pPr>
            <w:r>
              <w:rPr>
                <w:b/>
              </w:rPr>
              <w:t>Quanto à subcontratação:</w:t>
            </w:r>
          </w:p>
          <w:p w:rsidR="002716E2" w:rsidRPr="002716E2" w:rsidRDefault="002716E2" w:rsidP="002716E2">
            <w:pPr>
              <w:pStyle w:val="PargrafodaLista"/>
              <w:numPr>
                <w:ilvl w:val="0"/>
                <w:numId w:val="35"/>
              </w:numPr>
              <w:tabs>
                <w:tab w:val="left" w:pos="567"/>
              </w:tabs>
              <w:jc w:val="both"/>
            </w:pPr>
            <w:r w:rsidRPr="002716E2">
              <w:t>Será permitida a subcontratação do objeto desta licitação?</w:t>
            </w:r>
            <w:r>
              <w:t xml:space="preserve"> </w:t>
            </w:r>
            <w:proofErr w:type="gramStart"/>
            <w:r>
              <w:t xml:space="preserve">(    </w:t>
            </w:r>
            <w:proofErr w:type="gramEnd"/>
            <w:r>
              <w:t>) Sim, a subcontratação parcial será p</w:t>
            </w:r>
            <w:r w:rsidR="00870E45">
              <w:t>ermitida em percentual de até 25</w:t>
            </w:r>
            <w:r>
              <w:t>%</w:t>
            </w:r>
            <w:r w:rsidR="00870E45">
              <w:t xml:space="preserve"> (vinte e cinco por cento)</w:t>
            </w:r>
            <w:r w:rsidR="00FD6384">
              <w:t>, desde que, previamente aprovad</w:t>
            </w:r>
            <w:r w:rsidR="002F6688">
              <w:t>a pela gestão contratual.  (x</w:t>
            </w:r>
            <w:r w:rsidR="00FD6384">
              <w:t xml:space="preserve">) Não, a subcontratação, ainda que parcial, não será permitida. </w:t>
            </w:r>
          </w:p>
          <w:p w:rsidR="002716E2" w:rsidRPr="002716E2" w:rsidRDefault="002716E2" w:rsidP="002716E2">
            <w:pPr>
              <w:pStyle w:val="PargrafodaLista"/>
              <w:rPr>
                <w:b/>
              </w:rPr>
            </w:pPr>
          </w:p>
          <w:p w:rsidR="002716E2" w:rsidRPr="002716E2" w:rsidRDefault="002716E2" w:rsidP="009B3CD9">
            <w:pPr>
              <w:pStyle w:val="PargrafodaLista"/>
              <w:numPr>
                <w:ilvl w:val="1"/>
                <w:numId w:val="22"/>
              </w:numPr>
              <w:tabs>
                <w:tab w:val="left" w:pos="567"/>
              </w:tabs>
              <w:ind w:left="567" w:hanging="567"/>
              <w:jc w:val="both"/>
              <w:rPr>
                <w:b/>
              </w:rPr>
            </w:pPr>
            <w:r w:rsidRPr="002716E2">
              <w:rPr>
                <w:b/>
              </w:rPr>
              <w:t xml:space="preserve">Quanto ao </w:t>
            </w:r>
            <w:r>
              <w:rPr>
                <w:b/>
              </w:rPr>
              <w:t>objeto desta licitação</w:t>
            </w:r>
            <w:r w:rsidRPr="002716E2">
              <w:rPr>
                <w:b/>
              </w:rPr>
              <w:t>:</w:t>
            </w:r>
          </w:p>
          <w:p w:rsidR="00CA0207" w:rsidRDefault="00CA0207" w:rsidP="005D468A">
            <w:pPr>
              <w:pStyle w:val="PargrafodaLista"/>
              <w:numPr>
                <w:ilvl w:val="0"/>
                <w:numId w:val="33"/>
              </w:numPr>
              <w:tabs>
                <w:tab w:val="left" w:pos="567"/>
              </w:tabs>
              <w:spacing w:line="276" w:lineRule="auto"/>
              <w:ind w:left="885" w:hanging="284"/>
              <w:jc w:val="both"/>
            </w:pPr>
            <w:r>
              <w:t xml:space="preserve">É necessária alguma documentação especial, como certificação do Inmetro ou registro da ANVISA, MAPA, </w:t>
            </w:r>
            <w:r w:rsidR="001F6B02">
              <w:t>MTE, ou Alvará Sanitário</w:t>
            </w:r>
            <w:r>
              <w:t xml:space="preserve">? O produto é controlado pela PF, Exército ou IBAMA? </w:t>
            </w:r>
            <w:proofErr w:type="gramStart"/>
            <w:r>
              <w:t xml:space="preserve">(    </w:t>
            </w:r>
            <w:proofErr w:type="gramEnd"/>
            <w:r>
              <w:t>) Sim, qual documento? ______</w:t>
            </w:r>
            <w:r w:rsidR="005B6DDD">
              <w:t>________</w:t>
            </w:r>
            <w:r w:rsidR="002B0BFA">
              <w:t>. (x</w:t>
            </w:r>
            <w:r>
              <w:t xml:space="preserve">) Não. </w:t>
            </w:r>
          </w:p>
          <w:p w:rsidR="009B3CD9" w:rsidRDefault="009B3CD9" w:rsidP="005B6DDD">
            <w:pPr>
              <w:pStyle w:val="PargrafodaLista"/>
              <w:numPr>
                <w:ilvl w:val="0"/>
                <w:numId w:val="33"/>
              </w:numPr>
              <w:tabs>
                <w:tab w:val="left" w:pos="567"/>
              </w:tabs>
              <w:spacing w:line="276" w:lineRule="auto"/>
              <w:ind w:left="885" w:hanging="284"/>
              <w:jc w:val="both"/>
            </w:pPr>
            <w:r>
              <w:t xml:space="preserve">Será exigida amostra? </w:t>
            </w:r>
            <w:proofErr w:type="gramStart"/>
            <w:r>
              <w:t xml:space="preserve">(     </w:t>
            </w:r>
            <w:proofErr w:type="gramEnd"/>
            <w:r>
              <w:t>) Sim. Justificar e espec</w:t>
            </w:r>
            <w:r w:rsidR="002B0BFA">
              <w:t>ificar critérios: ______.  (x</w:t>
            </w:r>
            <w:r>
              <w:t>) Não.</w:t>
            </w:r>
          </w:p>
          <w:p w:rsidR="009B3CD9" w:rsidRDefault="009B3CD9" w:rsidP="005D468A">
            <w:pPr>
              <w:pStyle w:val="PargrafodaLista"/>
              <w:numPr>
                <w:ilvl w:val="0"/>
                <w:numId w:val="33"/>
              </w:numPr>
              <w:tabs>
                <w:tab w:val="left" w:pos="567"/>
              </w:tabs>
              <w:spacing w:line="276" w:lineRule="auto"/>
              <w:ind w:left="885" w:hanging="284"/>
              <w:jc w:val="both"/>
            </w:pPr>
            <w:r>
              <w:t xml:space="preserve">Será exigida marca específica? </w:t>
            </w:r>
            <w:proofErr w:type="gramStart"/>
            <w:r>
              <w:t xml:space="preserve">(    </w:t>
            </w:r>
            <w:proofErr w:type="gramEnd"/>
            <w:r>
              <w:t>) Sim. Justificar: ______</w:t>
            </w:r>
            <w:r w:rsidR="005B6DDD">
              <w:t>_____</w:t>
            </w:r>
            <w:r w:rsidR="002B0BFA">
              <w:t>. (x</w:t>
            </w:r>
            <w:r>
              <w:t>) Não.</w:t>
            </w:r>
          </w:p>
          <w:p w:rsidR="00E81E62" w:rsidRDefault="009B3CD9" w:rsidP="005D468A">
            <w:pPr>
              <w:pStyle w:val="PargrafodaLista"/>
              <w:numPr>
                <w:ilvl w:val="0"/>
                <w:numId w:val="33"/>
              </w:numPr>
              <w:tabs>
                <w:tab w:val="left" w:pos="567"/>
              </w:tabs>
              <w:spacing w:line="276" w:lineRule="auto"/>
              <w:ind w:left="885" w:hanging="284"/>
              <w:jc w:val="both"/>
            </w:pPr>
            <w:r>
              <w:t>Há marcas como referência (art. 41, I, “d</w:t>
            </w:r>
            <w:r w:rsidR="00FD6384">
              <w:t xml:space="preserve">” da Lei n. 14.133/2021)? </w:t>
            </w:r>
            <w:proofErr w:type="gramStart"/>
            <w:r w:rsidR="00FD6384">
              <w:t xml:space="preserve">(   </w:t>
            </w:r>
            <w:proofErr w:type="gramEnd"/>
            <w:r>
              <w:t>) Sim. Quais? __</w:t>
            </w:r>
            <w:r w:rsidR="002B0BFA">
              <w:t>________________________. (x</w:t>
            </w:r>
            <w:r>
              <w:t>) Não.</w:t>
            </w:r>
          </w:p>
          <w:p w:rsidR="00E81E62" w:rsidRPr="005D7E10" w:rsidRDefault="00E81E62" w:rsidP="009B3CD9">
            <w:pPr>
              <w:tabs>
                <w:tab w:val="left" w:pos="567"/>
              </w:tabs>
              <w:jc w:val="both"/>
              <w:rPr>
                <w:color w:val="FF0000"/>
              </w:rPr>
            </w:pPr>
          </w:p>
          <w:p w:rsidR="00E81E62" w:rsidRPr="000D1088" w:rsidRDefault="002716E2" w:rsidP="00E81E62">
            <w:pPr>
              <w:pStyle w:val="PargrafodaLista"/>
              <w:numPr>
                <w:ilvl w:val="1"/>
                <w:numId w:val="22"/>
              </w:numPr>
              <w:tabs>
                <w:tab w:val="left" w:pos="34"/>
                <w:tab w:val="left" w:pos="567"/>
              </w:tabs>
              <w:ind w:left="0" w:firstLine="0"/>
              <w:jc w:val="both"/>
              <w:rPr>
                <w:b/>
              </w:rPr>
            </w:pPr>
            <w:r w:rsidRPr="000D1088">
              <w:rPr>
                <w:b/>
              </w:rPr>
              <w:t xml:space="preserve">Quanto à garantia </w:t>
            </w:r>
            <w:r w:rsidR="00E81E62" w:rsidRPr="000D1088">
              <w:rPr>
                <w:b/>
              </w:rPr>
              <w:t>da contratação:</w:t>
            </w:r>
          </w:p>
          <w:p w:rsidR="005B6DDD" w:rsidRPr="000D1088" w:rsidRDefault="002716E2" w:rsidP="005D468A">
            <w:pPr>
              <w:pStyle w:val="PargrafodaLista"/>
              <w:numPr>
                <w:ilvl w:val="0"/>
                <w:numId w:val="34"/>
              </w:numPr>
              <w:tabs>
                <w:tab w:val="left" w:pos="885"/>
              </w:tabs>
              <w:ind w:left="885" w:hanging="284"/>
              <w:jc w:val="both"/>
            </w:pPr>
            <w:r w:rsidRPr="000D1088">
              <w:t>Será exigida garantia da contratação de que trata o art.96 e seguintes da Lei nº 14.133 de 2021? (</w:t>
            </w:r>
            <w:r w:rsidR="00BE2805" w:rsidRPr="000D1088">
              <w:t xml:space="preserve">x) Sim. Percentual: </w:t>
            </w:r>
            <w:r w:rsidR="000D1088" w:rsidRPr="000D1088">
              <w:t>5</w:t>
            </w:r>
            <w:r w:rsidR="00EC4B2B" w:rsidRPr="000D1088">
              <w:t>%</w:t>
            </w:r>
            <w:r w:rsidR="00E90733" w:rsidRPr="000D1088">
              <w:t xml:space="preserve"> </w:t>
            </w:r>
            <w:proofErr w:type="gramStart"/>
            <w:r w:rsidRPr="000D1088">
              <w:t xml:space="preserve">(    </w:t>
            </w:r>
            <w:proofErr w:type="gramEnd"/>
            <w:r w:rsidRPr="000D1088">
              <w:t>) Não.</w:t>
            </w:r>
          </w:p>
          <w:p w:rsidR="005B6DDD" w:rsidRDefault="005B6DDD" w:rsidP="005B6DDD">
            <w:pPr>
              <w:pStyle w:val="PargrafodaLista"/>
              <w:tabs>
                <w:tab w:val="left" w:pos="885"/>
              </w:tabs>
              <w:ind w:left="885"/>
              <w:jc w:val="both"/>
            </w:pPr>
          </w:p>
          <w:p w:rsidR="005B6DDD" w:rsidRDefault="005B6DDD" w:rsidP="005B6DDD">
            <w:pPr>
              <w:pStyle w:val="PargrafodaLista"/>
              <w:numPr>
                <w:ilvl w:val="1"/>
                <w:numId w:val="22"/>
              </w:numPr>
              <w:tabs>
                <w:tab w:val="left" w:pos="601"/>
              </w:tabs>
              <w:ind w:left="0" w:firstLine="0"/>
              <w:jc w:val="both"/>
              <w:rPr>
                <w:b/>
              </w:rPr>
            </w:pPr>
            <w:r w:rsidRPr="005B6DDD">
              <w:rPr>
                <w:b/>
              </w:rPr>
              <w:t>Quanto à participação:</w:t>
            </w:r>
          </w:p>
          <w:p w:rsidR="005B6DDD" w:rsidRDefault="005B6DDD" w:rsidP="005B6DDD">
            <w:pPr>
              <w:pStyle w:val="PargrafodaLista"/>
              <w:numPr>
                <w:ilvl w:val="0"/>
                <w:numId w:val="34"/>
              </w:numPr>
              <w:tabs>
                <w:tab w:val="left" w:pos="885"/>
              </w:tabs>
              <w:ind w:left="885" w:hanging="284"/>
              <w:jc w:val="both"/>
            </w:pPr>
            <w:r>
              <w:t xml:space="preserve">Será permitida a participação de </w:t>
            </w:r>
            <w:r w:rsidR="00391FD1">
              <w:t xml:space="preserve">empresas reunidas em </w:t>
            </w:r>
            <w:r>
              <w:t xml:space="preserve">consórcios? </w:t>
            </w:r>
            <w:proofErr w:type="gramStart"/>
            <w:r w:rsidR="00BF3E8F">
              <w:t xml:space="preserve">(  </w:t>
            </w:r>
            <w:proofErr w:type="gramEnd"/>
            <w:r>
              <w:t>) Sim.</w:t>
            </w:r>
            <w:r w:rsidR="00A03041">
              <w:t xml:space="preserve"> Regras e justificativa: _____________ </w:t>
            </w:r>
            <w:r w:rsidR="00E90733">
              <w:t>(x</w:t>
            </w:r>
            <w:r>
              <w:t>) N</w:t>
            </w:r>
            <w:r w:rsidR="00391FD1">
              <w:t xml:space="preserve">ão, pois o objeto desta licitação não detém grande complexidade. </w:t>
            </w:r>
          </w:p>
          <w:p w:rsidR="002716E2" w:rsidRDefault="002716E2" w:rsidP="005B6DDD">
            <w:pPr>
              <w:pStyle w:val="PargrafodaLista"/>
              <w:tabs>
                <w:tab w:val="left" w:pos="885"/>
              </w:tabs>
              <w:ind w:left="360"/>
              <w:jc w:val="both"/>
            </w:pPr>
            <w:r>
              <w:t xml:space="preserve"> </w:t>
            </w:r>
          </w:p>
          <w:p w:rsidR="007937EA" w:rsidRPr="00E43940" w:rsidRDefault="00FD6384" w:rsidP="00FD6384">
            <w:pPr>
              <w:tabs>
                <w:tab w:val="left" w:pos="567"/>
              </w:tabs>
              <w:jc w:val="both"/>
            </w:pPr>
            <w:r>
              <w:t xml:space="preserve"> </w:t>
            </w:r>
          </w:p>
        </w:tc>
      </w:tr>
    </w:tbl>
    <w:p w:rsidR="007937EA" w:rsidRDefault="007937EA" w:rsidP="00AD402A">
      <w:pPr>
        <w:spacing w:after="0"/>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0775E8" w:rsidP="00082D8A">
            <w:pPr>
              <w:pStyle w:val="PargrafodaLista"/>
              <w:numPr>
                <w:ilvl w:val="0"/>
                <w:numId w:val="22"/>
              </w:numPr>
              <w:rPr>
                <w:b/>
              </w:rPr>
            </w:pPr>
            <w:r>
              <w:rPr>
                <w:b/>
              </w:rPr>
              <w:t>ESTIMATIVA</w:t>
            </w:r>
            <w:r w:rsidR="007937EA">
              <w:rPr>
                <w:b/>
              </w:rPr>
              <w:t xml:space="preserve"> DAS QUANTIDADES</w:t>
            </w:r>
          </w:p>
        </w:tc>
      </w:tr>
      <w:tr w:rsidR="007937EA" w:rsidTr="00CF635E">
        <w:trPr>
          <w:trHeight w:val="351"/>
        </w:trPr>
        <w:tc>
          <w:tcPr>
            <w:tcW w:w="9670" w:type="dxa"/>
          </w:tcPr>
          <w:p w:rsidR="006E2E29" w:rsidRDefault="007937EA" w:rsidP="0021427B">
            <w:pPr>
              <w:jc w:val="both"/>
            </w:pPr>
            <w:r w:rsidRPr="00B670E3">
              <w:t xml:space="preserve"> </w:t>
            </w:r>
            <w:r w:rsidR="006E2E29">
              <w:t>Lote 01</w:t>
            </w:r>
            <w:r w:rsidR="00050803">
              <w:t>:</w:t>
            </w:r>
          </w:p>
          <w:tbl>
            <w:tblPr>
              <w:tblStyle w:val="Tabelacomgrade"/>
              <w:tblW w:w="0" w:type="auto"/>
              <w:tblInd w:w="108" w:type="dxa"/>
              <w:tblLook w:val="04A0" w:firstRow="1" w:lastRow="0" w:firstColumn="1" w:lastColumn="0" w:noHBand="0" w:noVBand="1"/>
            </w:tblPr>
            <w:tblGrid>
              <w:gridCol w:w="669"/>
              <w:gridCol w:w="5092"/>
              <w:gridCol w:w="1843"/>
              <w:gridCol w:w="1275"/>
            </w:tblGrid>
            <w:tr w:rsidR="0021427B" w:rsidRPr="003667B6" w:rsidTr="006E2E29">
              <w:trPr>
                <w:trHeight w:val="265"/>
              </w:trPr>
              <w:tc>
                <w:tcPr>
                  <w:tcW w:w="669" w:type="dxa"/>
                </w:tcPr>
                <w:p w:rsidR="0021427B" w:rsidRPr="003667B6" w:rsidRDefault="0021427B" w:rsidP="00145D34">
                  <w:pPr>
                    <w:pStyle w:val="PargrafodaLista"/>
                    <w:tabs>
                      <w:tab w:val="left" w:pos="284"/>
                    </w:tabs>
                    <w:ind w:left="0"/>
                    <w:jc w:val="both"/>
                    <w:rPr>
                      <w:b/>
                    </w:rPr>
                  </w:pPr>
                  <w:r w:rsidRPr="003667B6">
                    <w:rPr>
                      <w:b/>
                    </w:rPr>
                    <w:t>Item</w:t>
                  </w:r>
                </w:p>
              </w:tc>
              <w:tc>
                <w:tcPr>
                  <w:tcW w:w="5092" w:type="dxa"/>
                </w:tcPr>
                <w:p w:rsidR="0021427B" w:rsidRPr="003667B6" w:rsidRDefault="0021427B" w:rsidP="00145D34">
                  <w:pPr>
                    <w:pStyle w:val="PargrafodaLista"/>
                    <w:tabs>
                      <w:tab w:val="left" w:pos="284"/>
                    </w:tabs>
                    <w:ind w:left="0"/>
                    <w:jc w:val="both"/>
                    <w:rPr>
                      <w:b/>
                    </w:rPr>
                  </w:pPr>
                  <w:r w:rsidRPr="003667B6">
                    <w:rPr>
                      <w:b/>
                    </w:rPr>
                    <w:t>Descritivo</w:t>
                  </w:r>
                </w:p>
              </w:tc>
              <w:tc>
                <w:tcPr>
                  <w:tcW w:w="1843" w:type="dxa"/>
                </w:tcPr>
                <w:p w:rsidR="0021427B" w:rsidRPr="003667B6" w:rsidRDefault="0021427B" w:rsidP="00145D34">
                  <w:pPr>
                    <w:pStyle w:val="PargrafodaLista"/>
                    <w:tabs>
                      <w:tab w:val="left" w:pos="284"/>
                    </w:tabs>
                    <w:ind w:left="0"/>
                    <w:jc w:val="both"/>
                    <w:rPr>
                      <w:b/>
                    </w:rPr>
                  </w:pPr>
                  <w:r w:rsidRPr="003667B6">
                    <w:rPr>
                      <w:b/>
                    </w:rPr>
                    <w:t>Unidade</w:t>
                  </w:r>
                </w:p>
              </w:tc>
              <w:tc>
                <w:tcPr>
                  <w:tcW w:w="1275" w:type="dxa"/>
                </w:tcPr>
                <w:p w:rsidR="0021427B" w:rsidRPr="003667B6" w:rsidRDefault="0021427B" w:rsidP="00145D34">
                  <w:pPr>
                    <w:pStyle w:val="PargrafodaLista"/>
                    <w:tabs>
                      <w:tab w:val="left" w:pos="284"/>
                    </w:tabs>
                    <w:ind w:left="0"/>
                    <w:jc w:val="both"/>
                    <w:rPr>
                      <w:b/>
                    </w:rPr>
                  </w:pPr>
                  <w:r w:rsidRPr="003667B6">
                    <w:rPr>
                      <w:b/>
                    </w:rPr>
                    <w:t>Quant.</w:t>
                  </w:r>
                </w:p>
              </w:tc>
            </w:tr>
            <w:tr w:rsidR="0021427B" w:rsidRPr="003667B6" w:rsidTr="00B60F8D">
              <w:trPr>
                <w:trHeight w:val="281"/>
              </w:trPr>
              <w:tc>
                <w:tcPr>
                  <w:tcW w:w="669" w:type="dxa"/>
                </w:tcPr>
                <w:p w:rsidR="0021427B" w:rsidRPr="003667B6" w:rsidRDefault="0039299F" w:rsidP="00145D34">
                  <w:pPr>
                    <w:pStyle w:val="PargrafodaLista"/>
                    <w:tabs>
                      <w:tab w:val="left" w:pos="284"/>
                    </w:tabs>
                    <w:ind w:left="0"/>
                    <w:jc w:val="both"/>
                  </w:pPr>
                  <w:r w:rsidRPr="003667B6">
                    <w:t>01</w:t>
                  </w:r>
                </w:p>
              </w:tc>
              <w:tc>
                <w:tcPr>
                  <w:tcW w:w="5092" w:type="dxa"/>
                </w:tcPr>
                <w:p w:rsidR="0021427B" w:rsidRPr="003667B6" w:rsidRDefault="008E1EAD" w:rsidP="00145D34">
                  <w:pPr>
                    <w:pStyle w:val="PargrafodaLista"/>
                    <w:tabs>
                      <w:tab w:val="left" w:pos="284"/>
                    </w:tabs>
                    <w:ind w:left="0"/>
                    <w:jc w:val="both"/>
                  </w:pPr>
                  <w:r>
                    <w:t>Execução da Iluminação Cênica da Igreja Matriz de São Joaquim-SC</w:t>
                  </w:r>
                  <w:r w:rsidR="00853F5E" w:rsidRPr="003667B6">
                    <w:t>.</w:t>
                  </w:r>
                </w:p>
              </w:tc>
              <w:tc>
                <w:tcPr>
                  <w:tcW w:w="1843" w:type="dxa"/>
                </w:tcPr>
                <w:p w:rsidR="0021427B" w:rsidRPr="003667B6" w:rsidRDefault="008E1EAD" w:rsidP="00145D34">
                  <w:pPr>
                    <w:pStyle w:val="PargrafodaLista"/>
                    <w:tabs>
                      <w:tab w:val="left" w:pos="284"/>
                    </w:tabs>
                    <w:ind w:left="0"/>
                    <w:jc w:val="both"/>
                  </w:pPr>
                  <w:r>
                    <w:t>Unid.</w:t>
                  </w:r>
                </w:p>
              </w:tc>
              <w:tc>
                <w:tcPr>
                  <w:tcW w:w="1275" w:type="dxa"/>
                  <w:shd w:val="clear" w:color="auto" w:fill="auto"/>
                </w:tcPr>
                <w:p w:rsidR="0039299F" w:rsidRPr="003667B6" w:rsidRDefault="008E1EAD" w:rsidP="00145D34">
                  <w:pPr>
                    <w:pStyle w:val="PargrafodaLista"/>
                    <w:tabs>
                      <w:tab w:val="left" w:pos="284"/>
                    </w:tabs>
                    <w:ind w:left="0"/>
                    <w:jc w:val="both"/>
                  </w:pPr>
                  <w:proofErr w:type="gramStart"/>
                  <w:r>
                    <w:t>1</w:t>
                  </w:r>
                  <w:proofErr w:type="gramEnd"/>
                </w:p>
              </w:tc>
            </w:tr>
          </w:tbl>
          <w:p w:rsidR="00050803" w:rsidRPr="003667B6" w:rsidRDefault="00050803" w:rsidP="0021427B">
            <w:pPr>
              <w:jc w:val="both"/>
            </w:pPr>
          </w:p>
          <w:tbl>
            <w:tblPr>
              <w:tblStyle w:val="Tabelacomgrade"/>
              <w:tblW w:w="0" w:type="auto"/>
              <w:tblInd w:w="108" w:type="dxa"/>
              <w:tblLook w:val="04A0" w:firstRow="1" w:lastRow="0" w:firstColumn="1" w:lastColumn="0" w:noHBand="0" w:noVBand="1"/>
            </w:tblPr>
            <w:tblGrid>
              <w:gridCol w:w="669"/>
              <w:gridCol w:w="5092"/>
              <w:gridCol w:w="1843"/>
              <w:gridCol w:w="1275"/>
            </w:tblGrid>
            <w:tr w:rsidR="00050803" w:rsidRPr="003667B6" w:rsidTr="009D6BA2">
              <w:trPr>
                <w:trHeight w:val="265"/>
              </w:trPr>
              <w:tc>
                <w:tcPr>
                  <w:tcW w:w="641" w:type="dxa"/>
                </w:tcPr>
                <w:p w:rsidR="00050803" w:rsidRPr="003667B6" w:rsidRDefault="00050803" w:rsidP="00823853">
                  <w:pPr>
                    <w:pStyle w:val="PargrafodaLista"/>
                    <w:tabs>
                      <w:tab w:val="left" w:pos="284"/>
                    </w:tabs>
                    <w:ind w:left="0"/>
                    <w:jc w:val="both"/>
                  </w:pPr>
                  <w:r w:rsidRPr="003667B6">
                    <w:t>Total</w:t>
                  </w:r>
                </w:p>
              </w:tc>
              <w:tc>
                <w:tcPr>
                  <w:tcW w:w="5092" w:type="dxa"/>
                </w:tcPr>
                <w:p w:rsidR="00050803" w:rsidRPr="003667B6" w:rsidRDefault="00050803" w:rsidP="00823853">
                  <w:pPr>
                    <w:pStyle w:val="PargrafodaLista"/>
                    <w:tabs>
                      <w:tab w:val="left" w:pos="284"/>
                    </w:tabs>
                    <w:ind w:left="0"/>
                    <w:jc w:val="both"/>
                  </w:pPr>
                </w:p>
              </w:tc>
              <w:tc>
                <w:tcPr>
                  <w:tcW w:w="1843" w:type="dxa"/>
                </w:tcPr>
                <w:p w:rsidR="00050803" w:rsidRPr="003667B6" w:rsidRDefault="00931BFA" w:rsidP="00853F5E">
                  <w:pPr>
                    <w:pStyle w:val="PargrafodaLista"/>
                    <w:tabs>
                      <w:tab w:val="left" w:pos="284"/>
                    </w:tabs>
                    <w:ind w:left="0"/>
                    <w:jc w:val="both"/>
                  </w:pPr>
                  <w:r>
                    <w:t>Unid.</w:t>
                  </w:r>
                </w:p>
              </w:tc>
              <w:tc>
                <w:tcPr>
                  <w:tcW w:w="1275" w:type="dxa"/>
                  <w:shd w:val="clear" w:color="auto" w:fill="auto"/>
                </w:tcPr>
                <w:p w:rsidR="00050803" w:rsidRPr="003667B6" w:rsidRDefault="00931BFA" w:rsidP="00823853">
                  <w:pPr>
                    <w:pStyle w:val="PargrafodaLista"/>
                    <w:tabs>
                      <w:tab w:val="left" w:pos="284"/>
                    </w:tabs>
                    <w:ind w:left="0"/>
                    <w:jc w:val="both"/>
                  </w:pPr>
                  <w:proofErr w:type="gramStart"/>
                  <w:r>
                    <w:t>1</w:t>
                  </w:r>
                  <w:proofErr w:type="gramEnd"/>
                </w:p>
              </w:tc>
            </w:tr>
          </w:tbl>
          <w:p w:rsidR="00050803" w:rsidRPr="003667B6" w:rsidRDefault="00050803" w:rsidP="0021427B">
            <w:pPr>
              <w:jc w:val="both"/>
            </w:pPr>
          </w:p>
          <w:p w:rsidR="007937EA" w:rsidRDefault="00082D8A" w:rsidP="00CF635E">
            <w:pPr>
              <w:jc w:val="both"/>
            </w:pPr>
            <w:r w:rsidRPr="003667B6">
              <w:t>As quantidades</w:t>
            </w:r>
            <w:r w:rsidR="008E1EAD">
              <w:t xml:space="preserve"> específicas de cada item que compõe a execução da Iluminaçã</w:t>
            </w:r>
            <w:r w:rsidR="00DA1195">
              <w:t>o Cênica da Igreja Matriz foram</w:t>
            </w:r>
            <w:r w:rsidR="008E1EAD">
              <w:t xml:space="preserve"> expostas na planilha</w:t>
            </w:r>
            <w:r w:rsidR="00DA1195">
              <w:t xml:space="preserve"> orçamentária, projeto e memorial descritivo conforme </w:t>
            </w:r>
            <w:r w:rsidR="00D2666B" w:rsidRPr="003667B6">
              <w:t>o</w:t>
            </w:r>
            <w:r w:rsidR="003667B6" w:rsidRPr="003667B6">
              <w:t>s</w:t>
            </w:r>
            <w:r w:rsidR="00D2666B" w:rsidRPr="003667B6">
              <w:t xml:space="preserve"> orçamento</w:t>
            </w:r>
            <w:r w:rsidR="003667B6" w:rsidRPr="003667B6">
              <w:t>s fornecidos</w:t>
            </w:r>
            <w:r w:rsidR="00D2666B" w:rsidRPr="003667B6">
              <w:t>.</w:t>
            </w:r>
            <w:r w:rsidR="00D2666B">
              <w:t xml:space="preserve"> </w:t>
            </w:r>
          </w:p>
          <w:p w:rsidR="003667B6" w:rsidRPr="00E43940" w:rsidRDefault="003667B6" w:rsidP="00CF635E">
            <w:pPr>
              <w:jc w:val="both"/>
            </w:pPr>
          </w:p>
        </w:tc>
      </w:tr>
    </w:tbl>
    <w:p w:rsidR="00D675B9" w:rsidRDefault="00D675B9" w:rsidP="00AD402A">
      <w:pPr>
        <w:spacing w:after="0"/>
        <w:rPr>
          <w:b/>
        </w:rPr>
      </w:pPr>
      <w:r>
        <w:rPr>
          <w:b/>
        </w:rPr>
        <w:t xml:space="preserve">  </w:t>
      </w: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F635E">
            <w:pPr>
              <w:pStyle w:val="PargrafodaLista"/>
              <w:numPr>
                <w:ilvl w:val="0"/>
                <w:numId w:val="22"/>
              </w:numPr>
              <w:rPr>
                <w:b/>
              </w:rPr>
            </w:pPr>
            <w:r>
              <w:rPr>
                <w:b/>
              </w:rPr>
              <w:t>ESTIMATIVA DO VALOR</w:t>
            </w:r>
          </w:p>
        </w:tc>
      </w:tr>
      <w:tr w:rsidR="007937EA" w:rsidRPr="00EF1220" w:rsidTr="00CF635E">
        <w:trPr>
          <w:trHeight w:val="351"/>
        </w:trPr>
        <w:tc>
          <w:tcPr>
            <w:tcW w:w="9670" w:type="dxa"/>
          </w:tcPr>
          <w:p w:rsidR="002C56C5" w:rsidRPr="00EF1220" w:rsidRDefault="002C56C5" w:rsidP="002C56C5">
            <w:pPr>
              <w:jc w:val="both"/>
            </w:pPr>
          </w:p>
          <w:p w:rsidR="00D70B08" w:rsidRPr="00EF1220" w:rsidRDefault="00D70B08" w:rsidP="00D70B08">
            <w:pPr>
              <w:jc w:val="both"/>
            </w:pPr>
            <w:r w:rsidRPr="00EF1220">
              <w:t>Lote 01:</w:t>
            </w:r>
          </w:p>
          <w:tbl>
            <w:tblPr>
              <w:tblStyle w:val="Tabelacomgrade"/>
              <w:tblW w:w="0" w:type="auto"/>
              <w:tblInd w:w="108" w:type="dxa"/>
              <w:tblLook w:val="04A0" w:firstRow="1" w:lastRow="0" w:firstColumn="1" w:lastColumn="0" w:noHBand="0" w:noVBand="1"/>
            </w:tblPr>
            <w:tblGrid>
              <w:gridCol w:w="669"/>
              <w:gridCol w:w="5092"/>
              <w:gridCol w:w="1843"/>
              <w:gridCol w:w="1275"/>
            </w:tblGrid>
            <w:tr w:rsidR="00D70B08" w:rsidRPr="00EF1220" w:rsidTr="00823853">
              <w:trPr>
                <w:trHeight w:val="265"/>
              </w:trPr>
              <w:tc>
                <w:tcPr>
                  <w:tcW w:w="669" w:type="dxa"/>
                </w:tcPr>
                <w:p w:rsidR="00D70B08" w:rsidRPr="00EF1220" w:rsidRDefault="00D70B08" w:rsidP="00823853">
                  <w:pPr>
                    <w:pStyle w:val="PargrafodaLista"/>
                    <w:tabs>
                      <w:tab w:val="left" w:pos="284"/>
                    </w:tabs>
                    <w:ind w:left="0"/>
                    <w:jc w:val="both"/>
                    <w:rPr>
                      <w:b/>
                    </w:rPr>
                  </w:pPr>
                  <w:r w:rsidRPr="00EF1220">
                    <w:rPr>
                      <w:b/>
                    </w:rPr>
                    <w:t>Item</w:t>
                  </w:r>
                </w:p>
              </w:tc>
              <w:tc>
                <w:tcPr>
                  <w:tcW w:w="5092" w:type="dxa"/>
                </w:tcPr>
                <w:p w:rsidR="00D70B08" w:rsidRPr="00EF1220" w:rsidRDefault="00D70B08" w:rsidP="00823853">
                  <w:pPr>
                    <w:pStyle w:val="PargrafodaLista"/>
                    <w:tabs>
                      <w:tab w:val="left" w:pos="284"/>
                    </w:tabs>
                    <w:ind w:left="0"/>
                    <w:jc w:val="both"/>
                    <w:rPr>
                      <w:b/>
                    </w:rPr>
                  </w:pPr>
                  <w:r w:rsidRPr="00EF1220">
                    <w:rPr>
                      <w:b/>
                    </w:rPr>
                    <w:t>Descritivo</w:t>
                  </w:r>
                </w:p>
              </w:tc>
              <w:tc>
                <w:tcPr>
                  <w:tcW w:w="1843" w:type="dxa"/>
                </w:tcPr>
                <w:p w:rsidR="00D70B08" w:rsidRPr="00EF1220" w:rsidRDefault="00D70B08" w:rsidP="00823853">
                  <w:pPr>
                    <w:pStyle w:val="PargrafodaLista"/>
                    <w:tabs>
                      <w:tab w:val="left" w:pos="284"/>
                    </w:tabs>
                    <w:ind w:left="0"/>
                    <w:jc w:val="both"/>
                    <w:rPr>
                      <w:b/>
                    </w:rPr>
                  </w:pPr>
                  <w:r w:rsidRPr="00EF1220">
                    <w:rPr>
                      <w:b/>
                    </w:rPr>
                    <w:t>Unidade</w:t>
                  </w:r>
                </w:p>
              </w:tc>
              <w:tc>
                <w:tcPr>
                  <w:tcW w:w="1275" w:type="dxa"/>
                </w:tcPr>
                <w:p w:rsidR="00D70B08" w:rsidRPr="00EF1220" w:rsidRDefault="00D70B08" w:rsidP="00823853">
                  <w:pPr>
                    <w:pStyle w:val="PargrafodaLista"/>
                    <w:tabs>
                      <w:tab w:val="left" w:pos="284"/>
                    </w:tabs>
                    <w:ind w:left="0"/>
                    <w:jc w:val="both"/>
                    <w:rPr>
                      <w:b/>
                    </w:rPr>
                  </w:pPr>
                  <w:r w:rsidRPr="00EF1220">
                    <w:rPr>
                      <w:b/>
                    </w:rPr>
                    <w:t>Quant.</w:t>
                  </w:r>
                </w:p>
              </w:tc>
            </w:tr>
            <w:tr w:rsidR="00D70B08" w:rsidRPr="00EF1220" w:rsidTr="00823853">
              <w:trPr>
                <w:trHeight w:val="281"/>
              </w:trPr>
              <w:tc>
                <w:tcPr>
                  <w:tcW w:w="669" w:type="dxa"/>
                </w:tcPr>
                <w:p w:rsidR="00D70B08" w:rsidRPr="00EF1220" w:rsidRDefault="00D70B08" w:rsidP="00823853">
                  <w:pPr>
                    <w:pStyle w:val="PargrafodaLista"/>
                    <w:tabs>
                      <w:tab w:val="left" w:pos="284"/>
                    </w:tabs>
                    <w:ind w:left="0"/>
                    <w:jc w:val="both"/>
                  </w:pPr>
                  <w:r w:rsidRPr="00EF1220">
                    <w:t>01</w:t>
                  </w:r>
                </w:p>
              </w:tc>
              <w:tc>
                <w:tcPr>
                  <w:tcW w:w="5092" w:type="dxa"/>
                </w:tcPr>
                <w:p w:rsidR="00D70B08" w:rsidRPr="00EF1220" w:rsidRDefault="000E4D17" w:rsidP="00823853">
                  <w:pPr>
                    <w:pStyle w:val="PargrafodaLista"/>
                    <w:tabs>
                      <w:tab w:val="left" w:pos="284"/>
                    </w:tabs>
                    <w:ind w:left="0"/>
                    <w:jc w:val="both"/>
                  </w:pPr>
                  <w:r>
                    <w:t>Execução da Iluminação Cênica da Igreja Matriz de São Joaquim-SC</w:t>
                  </w:r>
                  <w:r w:rsidRPr="003667B6">
                    <w:t>.</w:t>
                  </w:r>
                </w:p>
              </w:tc>
              <w:tc>
                <w:tcPr>
                  <w:tcW w:w="1843" w:type="dxa"/>
                </w:tcPr>
                <w:p w:rsidR="00D70B08" w:rsidRPr="00EF1220" w:rsidRDefault="002F6F83" w:rsidP="00823853">
                  <w:pPr>
                    <w:pStyle w:val="PargrafodaLista"/>
                    <w:tabs>
                      <w:tab w:val="left" w:pos="284"/>
                    </w:tabs>
                    <w:ind w:left="0"/>
                    <w:jc w:val="both"/>
                  </w:pPr>
                  <w:r w:rsidRPr="00EF1220">
                    <w:t>R$</w:t>
                  </w:r>
                </w:p>
              </w:tc>
              <w:tc>
                <w:tcPr>
                  <w:tcW w:w="1275" w:type="dxa"/>
                </w:tcPr>
                <w:p w:rsidR="00D70B08" w:rsidRPr="00EF1220" w:rsidRDefault="00E11DD8" w:rsidP="00823853">
                  <w:pPr>
                    <w:pStyle w:val="PargrafodaLista"/>
                    <w:tabs>
                      <w:tab w:val="left" w:pos="284"/>
                    </w:tabs>
                    <w:ind w:left="0"/>
                    <w:jc w:val="both"/>
                  </w:pPr>
                  <w:r w:rsidRPr="00E11DD8">
                    <w:t>541.440,90</w:t>
                  </w:r>
                </w:p>
              </w:tc>
            </w:tr>
          </w:tbl>
          <w:p w:rsidR="000C2514" w:rsidRPr="00EF1220" w:rsidRDefault="000C2514" w:rsidP="00D54609">
            <w:pPr>
              <w:jc w:val="both"/>
            </w:pPr>
          </w:p>
          <w:p w:rsidR="007937EA" w:rsidRPr="00672E46" w:rsidRDefault="000C2514" w:rsidP="00D54609">
            <w:pPr>
              <w:jc w:val="both"/>
            </w:pPr>
            <w:r w:rsidRPr="00EF1220">
              <w:t xml:space="preserve">O </w:t>
            </w:r>
            <w:r w:rsidRPr="00A15CAD">
              <w:t xml:space="preserve">valor total estimado para esta licitação é de </w:t>
            </w:r>
            <w:r w:rsidRPr="00A15CAD">
              <w:rPr>
                <w:b/>
              </w:rPr>
              <w:t xml:space="preserve">R$ </w:t>
            </w:r>
            <w:r w:rsidR="00493716">
              <w:rPr>
                <w:b/>
              </w:rPr>
              <w:t>539.751,8</w:t>
            </w:r>
            <w:r w:rsidR="00D3074D">
              <w:rPr>
                <w:b/>
              </w:rPr>
              <w:t>4</w:t>
            </w:r>
            <w:r w:rsidR="001D44ED" w:rsidRPr="00A15CAD">
              <w:rPr>
                <w:b/>
              </w:rPr>
              <w:t xml:space="preserve"> (</w:t>
            </w:r>
            <w:r w:rsidR="00493716">
              <w:rPr>
                <w:b/>
              </w:rPr>
              <w:t xml:space="preserve">quinhentos e trinta e nove mil </w:t>
            </w:r>
            <w:r w:rsidR="00E27147">
              <w:rPr>
                <w:b/>
              </w:rPr>
              <w:t>e setecentos e cinquenta e um reais com oitenta</w:t>
            </w:r>
            <w:r w:rsidR="00421308">
              <w:rPr>
                <w:b/>
              </w:rPr>
              <w:t xml:space="preserve"> e quatro centavos</w:t>
            </w:r>
            <w:r w:rsidR="00823853" w:rsidRPr="00A15CAD">
              <w:rPr>
                <w:b/>
              </w:rPr>
              <w:t>).</w:t>
            </w:r>
          </w:p>
        </w:tc>
      </w:tr>
    </w:tbl>
    <w:p w:rsidR="007937EA" w:rsidRPr="00EF1220" w:rsidRDefault="007937EA" w:rsidP="00AD402A">
      <w:pPr>
        <w:spacing w:after="0"/>
        <w:rPr>
          <w:b/>
        </w:rPr>
      </w:pPr>
    </w:p>
    <w:tbl>
      <w:tblPr>
        <w:tblStyle w:val="Tabelacomgrade"/>
        <w:tblW w:w="0" w:type="auto"/>
        <w:tblInd w:w="108" w:type="dxa"/>
        <w:tblLook w:val="04A0" w:firstRow="1" w:lastRow="0" w:firstColumn="1" w:lastColumn="0" w:noHBand="0" w:noVBand="1"/>
      </w:tblPr>
      <w:tblGrid>
        <w:gridCol w:w="9462"/>
      </w:tblGrid>
      <w:tr w:rsidR="007937EA" w:rsidRPr="00EF1220" w:rsidTr="00CF635E">
        <w:trPr>
          <w:trHeight w:val="300"/>
        </w:trPr>
        <w:tc>
          <w:tcPr>
            <w:tcW w:w="9670" w:type="dxa"/>
            <w:shd w:val="clear" w:color="auto" w:fill="D6E3BC" w:themeFill="accent3" w:themeFillTint="66"/>
          </w:tcPr>
          <w:p w:rsidR="007937EA" w:rsidRPr="00EF1220" w:rsidRDefault="007937EA" w:rsidP="00CF635E">
            <w:pPr>
              <w:pStyle w:val="PargrafodaLista"/>
              <w:numPr>
                <w:ilvl w:val="0"/>
                <w:numId w:val="22"/>
              </w:numPr>
              <w:rPr>
                <w:b/>
              </w:rPr>
            </w:pPr>
            <w:r w:rsidRPr="00EF1220">
              <w:rPr>
                <w:b/>
              </w:rPr>
              <w:t>DESCRIÇÃO DA SOLUÇÃO</w:t>
            </w:r>
          </w:p>
        </w:tc>
      </w:tr>
      <w:tr w:rsidR="007937EA" w:rsidRPr="00040E6A" w:rsidTr="00EE307D">
        <w:trPr>
          <w:trHeight w:val="1690"/>
        </w:trPr>
        <w:tc>
          <w:tcPr>
            <w:tcW w:w="9670" w:type="dxa"/>
          </w:tcPr>
          <w:p w:rsidR="00A46635" w:rsidRPr="00EF1220" w:rsidRDefault="00A46635" w:rsidP="00145D34">
            <w:pPr>
              <w:jc w:val="both"/>
            </w:pPr>
          </w:p>
          <w:p w:rsidR="008260B6" w:rsidRDefault="006A0209" w:rsidP="008260B6">
            <w:pPr>
              <w:jc w:val="both"/>
            </w:pPr>
            <w:r>
              <w:t xml:space="preserve">      </w:t>
            </w:r>
            <w:r w:rsidR="00D92391" w:rsidRPr="00EF1220">
              <w:t xml:space="preserve">A contratação </w:t>
            </w:r>
            <w:r w:rsidR="00EA66FD">
              <w:t>de</w:t>
            </w:r>
            <w:r w:rsidR="008260B6">
              <w:t xml:space="preserve"> uma </w:t>
            </w:r>
            <w:r w:rsidR="00EA66FD">
              <w:t>empresa</w:t>
            </w:r>
            <w:r>
              <w:t xml:space="preserve"> especializada</w:t>
            </w:r>
            <w:r w:rsidR="00D92391" w:rsidRPr="00EF1220">
              <w:t xml:space="preserve"> para</w:t>
            </w:r>
            <w:r w:rsidR="008260B6">
              <w:t xml:space="preserve"> o</w:t>
            </w:r>
            <w:r w:rsidR="00D92391" w:rsidRPr="00EF1220">
              <w:t xml:space="preserve"> desempenho</w:t>
            </w:r>
            <w:r w:rsidR="00846B93" w:rsidRPr="00EF1220">
              <w:t xml:space="preserve"> do serviço</w:t>
            </w:r>
            <w:r w:rsidR="005D3F89" w:rsidRPr="00EF1220">
              <w:t xml:space="preserve"> </w:t>
            </w:r>
            <w:r w:rsidR="00D92391" w:rsidRPr="00EF1220">
              <w:t>de</w:t>
            </w:r>
            <w:r w:rsidR="000D0EFB" w:rsidRPr="00EF1220">
              <w:t xml:space="preserve"> </w:t>
            </w:r>
            <w:r w:rsidR="00BE05EC">
              <w:t>Iluminação Cênica da Igreja Matriz</w:t>
            </w:r>
            <w:r w:rsidR="00361B9B">
              <w:t xml:space="preserve"> </w:t>
            </w:r>
            <w:r w:rsidR="00EA66FD">
              <w:t>caracteriza a melhor solução</w:t>
            </w:r>
            <w:r w:rsidR="008260B6">
              <w:t>,</w:t>
            </w:r>
            <w:r w:rsidR="00EA66FD">
              <w:t xml:space="preserve"> pelo fato de que</w:t>
            </w:r>
            <w:r>
              <w:t xml:space="preserve"> após a contratação feita pelo município para </w:t>
            </w:r>
            <w:r w:rsidR="008260B6">
              <w:t>o desenvolvimento do</w:t>
            </w:r>
            <w:r>
              <w:t xml:space="preserve"> projeto</w:t>
            </w:r>
            <w:r w:rsidR="008260B6">
              <w:t xml:space="preserve"> de</w:t>
            </w:r>
            <w:r>
              <w:t xml:space="preserve"> iluminação arquitetural</w:t>
            </w:r>
            <w:r w:rsidR="008260B6">
              <w:t>, observou-se que o serviço a ser executado</w:t>
            </w:r>
            <w:r>
              <w:t xml:space="preserve"> </w:t>
            </w:r>
            <w:r w:rsidR="008260B6">
              <w:t>é de grande complexidade sendo um</w:t>
            </w:r>
            <w:r>
              <w:t xml:space="preserve"> objeto</w:t>
            </w:r>
            <w:r w:rsidR="008260B6">
              <w:t xml:space="preserve"> único e</w:t>
            </w:r>
            <w:r>
              <w:t xml:space="preserve"> específico conforme descrito em</w:t>
            </w:r>
            <w:r w:rsidR="008260B6">
              <w:t xml:space="preserve"> projetos e memorial descritivo.</w:t>
            </w:r>
          </w:p>
          <w:p w:rsidR="00145D34" w:rsidRPr="00040E6A" w:rsidRDefault="008260B6" w:rsidP="00D85C9D">
            <w:pPr>
              <w:jc w:val="both"/>
            </w:pPr>
            <w:r>
              <w:t xml:space="preserve"> </w:t>
            </w:r>
            <w:r w:rsidR="00830BD5" w:rsidRPr="00EF1220">
              <w:t xml:space="preserve"> </w:t>
            </w:r>
            <w:r w:rsidR="002119C4">
              <w:t>Sendo assim,</w:t>
            </w:r>
            <w:r w:rsidR="00040E6A" w:rsidRPr="00EF1220">
              <w:t xml:space="preserve"> levantamento de mer</w:t>
            </w:r>
            <w:r w:rsidR="00D92391" w:rsidRPr="00EF1220">
              <w:t>cado</w:t>
            </w:r>
            <w:r w:rsidR="00040E6A" w:rsidRPr="00EF1220">
              <w:t>,</w:t>
            </w:r>
            <w:r w:rsidR="00846B93" w:rsidRPr="00EF1220">
              <w:t xml:space="preserve"> se mostra</w:t>
            </w:r>
            <w:r w:rsidR="00DC589E" w:rsidRPr="00EF1220">
              <w:t xml:space="preserve"> a solução mais adequada para atender o interesse público da </w:t>
            </w:r>
            <w:r w:rsidR="00846B93" w:rsidRPr="00EF1220">
              <w:t xml:space="preserve">Secretaria de </w:t>
            </w:r>
            <w:r w:rsidR="00830BD5" w:rsidRPr="00EF1220">
              <w:t>Planejamento</w:t>
            </w:r>
            <w:r w:rsidR="00DC589E" w:rsidRPr="00EF1220">
              <w:t>.</w:t>
            </w:r>
            <w:r w:rsidR="000D0EFB" w:rsidRPr="00EF1220">
              <w:t xml:space="preserve"> </w:t>
            </w:r>
            <w:r w:rsidR="00D92391" w:rsidRPr="00EF1220">
              <w:t xml:space="preserve">A mesma se dará por meio de licitação tornando o processo mais justo e </w:t>
            </w:r>
            <w:r w:rsidR="000E1290" w:rsidRPr="00EF1220">
              <w:t>competitivo conforme orientação da nova lei de licitações 14.133/2021.</w:t>
            </w:r>
          </w:p>
        </w:tc>
      </w:tr>
    </w:tbl>
    <w:p w:rsidR="00EF1220" w:rsidRDefault="00EF1220" w:rsidP="00AD402A">
      <w:pPr>
        <w:spacing w:after="0"/>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F635E">
            <w:pPr>
              <w:pStyle w:val="PargrafodaLista"/>
              <w:numPr>
                <w:ilvl w:val="0"/>
                <w:numId w:val="22"/>
              </w:numPr>
              <w:rPr>
                <w:b/>
              </w:rPr>
            </w:pPr>
            <w:r>
              <w:rPr>
                <w:b/>
              </w:rPr>
              <w:lastRenderedPageBreak/>
              <w:t>JUSTIFICATIVA PARA O PARCELAMENTO OU NÃO</w:t>
            </w:r>
          </w:p>
        </w:tc>
      </w:tr>
      <w:tr w:rsidR="007937EA" w:rsidTr="004D0627">
        <w:trPr>
          <w:trHeight w:val="2819"/>
        </w:trPr>
        <w:tc>
          <w:tcPr>
            <w:tcW w:w="9670" w:type="dxa"/>
          </w:tcPr>
          <w:p w:rsidR="006F0FCD" w:rsidRPr="00130F18" w:rsidRDefault="007937EA" w:rsidP="00CF635E">
            <w:pPr>
              <w:jc w:val="both"/>
              <w:rPr>
                <w:color w:val="FF0000"/>
              </w:rPr>
            </w:pPr>
            <w:r w:rsidRPr="00E81E62">
              <w:rPr>
                <w:sz w:val="20"/>
                <w:szCs w:val="20"/>
              </w:rPr>
              <w:t xml:space="preserve"> </w:t>
            </w:r>
          </w:p>
          <w:p w:rsidR="007937EA" w:rsidRPr="00196906" w:rsidRDefault="00196906" w:rsidP="00CF635E">
            <w:pPr>
              <w:jc w:val="both"/>
            </w:pPr>
            <w:r>
              <w:t xml:space="preserve">       </w:t>
            </w:r>
            <w:r w:rsidR="002644D4">
              <w:t>A</w:t>
            </w:r>
            <w:r w:rsidR="00345B91" w:rsidRPr="00196906">
              <w:t xml:space="preserve">ssinalar </w:t>
            </w:r>
            <w:r w:rsidR="006F0FCD" w:rsidRPr="00196906">
              <w:t>UMA</w:t>
            </w:r>
            <w:r w:rsidR="00497531" w:rsidRPr="00196906">
              <w:t xml:space="preserve"> das opções abaixo:</w:t>
            </w:r>
          </w:p>
          <w:p w:rsidR="00497531" w:rsidRDefault="00B05BCE" w:rsidP="00B05BCE">
            <w:pPr>
              <w:pStyle w:val="PargrafodaLista"/>
              <w:numPr>
                <w:ilvl w:val="0"/>
                <w:numId w:val="5"/>
              </w:numPr>
              <w:jc w:val="both"/>
              <w:rPr>
                <w:sz w:val="20"/>
                <w:szCs w:val="20"/>
              </w:rPr>
            </w:pPr>
            <w:r w:rsidRPr="00497531">
              <w:rPr>
                <w:sz w:val="20"/>
                <w:szCs w:val="20"/>
              </w:rPr>
              <w:t xml:space="preserve">O objeto, para fins de contratação, </w:t>
            </w:r>
            <w:r w:rsidRPr="00497531">
              <w:rPr>
                <w:b/>
                <w:sz w:val="20"/>
                <w:szCs w:val="20"/>
              </w:rPr>
              <w:t xml:space="preserve">será dividido em </w:t>
            </w:r>
            <w:r w:rsidR="00497531" w:rsidRPr="00497531">
              <w:rPr>
                <w:b/>
                <w:sz w:val="20"/>
                <w:szCs w:val="20"/>
              </w:rPr>
              <w:t>ITENS</w:t>
            </w:r>
            <w:r w:rsidR="00963F19">
              <w:rPr>
                <w:sz w:val="20"/>
                <w:szCs w:val="20"/>
              </w:rPr>
              <w:t>.</w:t>
            </w:r>
            <w:r w:rsidRPr="00497531">
              <w:rPr>
                <w:sz w:val="20"/>
                <w:szCs w:val="20"/>
              </w:rPr>
              <w:t xml:space="preserve"> </w:t>
            </w:r>
          </w:p>
          <w:p w:rsidR="00364AA6" w:rsidRPr="00364AA6" w:rsidRDefault="00B05BCE" w:rsidP="00364AA6">
            <w:pPr>
              <w:pStyle w:val="PargrafodaLista"/>
              <w:numPr>
                <w:ilvl w:val="0"/>
                <w:numId w:val="5"/>
              </w:numPr>
              <w:jc w:val="both"/>
              <w:rPr>
                <w:sz w:val="20"/>
                <w:szCs w:val="20"/>
              </w:rPr>
            </w:pPr>
            <w:r w:rsidRPr="000E1290">
              <w:rPr>
                <w:sz w:val="20"/>
                <w:szCs w:val="20"/>
              </w:rPr>
              <w:t xml:space="preserve">O objeto, para fins de contratação, </w:t>
            </w:r>
            <w:r w:rsidRPr="000E1290">
              <w:rPr>
                <w:b/>
                <w:sz w:val="20"/>
                <w:szCs w:val="20"/>
              </w:rPr>
              <w:t xml:space="preserve">será dividido em </w:t>
            </w:r>
            <w:proofErr w:type="gramStart"/>
            <w:r w:rsidR="00497531" w:rsidRPr="000E1290">
              <w:rPr>
                <w:b/>
                <w:sz w:val="20"/>
                <w:szCs w:val="20"/>
              </w:rPr>
              <w:t>LOTES</w:t>
            </w:r>
            <w:proofErr w:type="gramEnd"/>
          </w:p>
          <w:p w:rsidR="000775E8" w:rsidRPr="00497531" w:rsidRDefault="00364AA6" w:rsidP="003302D9">
            <w:pPr>
              <w:pStyle w:val="PargrafodaLista"/>
              <w:numPr>
                <w:ilvl w:val="0"/>
                <w:numId w:val="5"/>
              </w:numPr>
              <w:jc w:val="both"/>
              <w:rPr>
                <w:sz w:val="20"/>
                <w:szCs w:val="20"/>
              </w:rPr>
            </w:pPr>
            <w:r w:rsidRPr="00EF1220">
              <w:rPr>
                <w:noProof/>
                <w:sz w:val="20"/>
                <w:szCs w:val="20"/>
                <w:lang w:eastAsia="pt-BR"/>
              </w:rPr>
              <mc:AlternateContent>
                <mc:Choice Requires="wps">
                  <w:drawing>
                    <wp:anchor distT="0" distB="0" distL="114300" distR="114300" simplePos="0" relativeHeight="251664384" behindDoc="0" locked="0" layoutInCell="1" allowOverlap="1" wp14:anchorId="1871E2C1" wp14:editId="6414C74D">
                      <wp:simplePos x="0" y="0"/>
                      <wp:positionH relativeFrom="column">
                        <wp:posOffset>-11430</wp:posOffset>
                      </wp:positionH>
                      <wp:positionV relativeFrom="paragraph">
                        <wp:posOffset>52705</wp:posOffset>
                      </wp:positionV>
                      <wp:extent cx="161925" cy="180975"/>
                      <wp:effectExtent l="0" t="0" r="9525" b="0"/>
                      <wp:wrapNone/>
                      <wp:docPr id="7" name="Multiplicar 7"/>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7" o:spid="_x0000_s1026" style="position:absolute;margin-left:-.9pt;margin-top:4.15pt;width:12.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B05BCE" w:rsidRPr="00EF1220">
              <w:rPr>
                <w:sz w:val="20"/>
                <w:szCs w:val="20"/>
              </w:rPr>
              <w:t xml:space="preserve">O objeto, para fins de contratação, </w:t>
            </w:r>
            <w:r w:rsidR="00497531" w:rsidRPr="00EF1220">
              <w:rPr>
                <w:b/>
                <w:sz w:val="20"/>
                <w:szCs w:val="20"/>
              </w:rPr>
              <w:t>NÃO SERÁ PARCELADO</w:t>
            </w:r>
            <w:r w:rsidR="00993362" w:rsidRPr="00EF1220">
              <w:rPr>
                <w:sz w:val="20"/>
                <w:szCs w:val="20"/>
              </w:rPr>
              <w:t>.</w:t>
            </w:r>
            <w:r w:rsidRPr="00EF1220">
              <w:rPr>
                <w:sz w:val="20"/>
                <w:szCs w:val="20"/>
              </w:rPr>
              <w:t xml:space="preserve"> </w:t>
            </w:r>
            <w:r w:rsidR="00EF1220" w:rsidRPr="00EF1220">
              <w:rPr>
                <w:sz w:val="20"/>
                <w:szCs w:val="20"/>
              </w:rPr>
              <w:t xml:space="preserve">Pois se trata de uma </w:t>
            </w:r>
            <w:r w:rsidR="003302D9">
              <w:rPr>
                <w:sz w:val="20"/>
                <w:szCs w:val="20"/>
              </w:rPr>
              <w:t>execução</w:t>
            </w:r>
            <w:r w:rsidR="00EF1220" w:rsidRPr="00EF1220">
              <w:rPr>
                <w:sz w:val="20"/>
                <w:szCs w:val="20"/>
              </w:rPr>
              <w:t xml:space="preserve"> de</w:t>
            </w:r>
            <w:r w:rsidR="003302D9">
              <w:rPr>
                <w:sz w:val="20"/>
                <w:szCs w:val="20"/>
              </w:rPr>
              <w:t xml:space="preserve"> diversos serviços que serão vinculados por um controle de automação. A separação destes serviços podem ocasionar divergências entre uns e outros podendo ocasionar o não funcionamento do sistema de iluminação. E também dificulta a fiscalização para acompanhamento do funcionamento dos equipamentos.</w:t>
            </w:r>
          </w:p>
        </w:tc>
      </w:tr>
    </w:tbl>
    <w:p w:rsidR="007937EA" w:rsidRPr="00AD402A" w:rsidRDefault="007937EA" w:rsidP="00AD402A">
      <w:pPr>
        <w:spacing w:after="0"/>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F635E">
            <w:pPr>
              <w:pStyle w:val="PargrafodaLista"/>
              <w:numPr>
                <w:ilvl w:val="0"/>
                <w:numId w:val="22"/>
              </w:numPr>
              <w:rPr>
                <w:b/>
              </w:rPr>
            </w:pPr>
            <w:r>
              <w:rPr>
                <w:b/>
              </w:rPr>
              <w:t>DEMONSTRATIVO DOS RESULTADOS PRETENDIDOS</w:t>
            </w:r>
          </w:p>
        </w:tc>
      </w:tr>
      <w:tr w:rsidR="007937EA" w:rsidTr="00CF635E">
        <w:trPr>
          <w:trHeight w:val="351"/>
        </w:trPr>
        <w:tc>
          <w:tcPr>
            <w:tcW w:w="9670" w:type="dxa"/>
          </w:tcPr>
          <w:p w:rsidR="00497531" w:rsidRDefault="00497531" w:rsidP="00497531">
            <w:pPr>
              <w:pStyle w:val="PargrafodaLista"/>
              <w:ind w:left="360"/>
              <w:jc w:val="both"/>
              <w:rPr>
                <w:sz w:val="20"/>
                <w:szCs w:val="20"/>
              </w:rPr>
            </w:pPr>
          </w:p>
          <w:p w:rsidR="00497531" w:rsidRPr="00196906" w:rsidRDefault="00196906" w:rsidP="00497531">
            <w:pPr>
              <w:pStyle w:val="PargrafodaLista"/>
              <w:ind w:left="360"/>
              <w:jc w:val="both"/>
            </w:pPr>
            <w:r w:rsidRPr="00196906">
              <w:t>Assinalar</w:t>
            </w:r>
            <w:r w:rsidR="00BF3E8F">
              <w:t xml:space="preserve"> UMA ou</w:t>
            </w:r>
            <w:r w:rsidR="00130F18" w:rsidRPr="00196906">
              <w:t xml:space="preserve"> MAIS </w:t>
            </w:r>
            <w:r w:rsidRPr="00196906">
              <w:t>das opções abaixo</w:t>
            </w:r>
            <w:r w:rsidR="00130F18" w:rsidRPr="00196906">
              <w:t>:</w:t>
            </w:r>
            <w:r w:rsidR="00BF3E8F" w:rsidRPr="00040FCC">
              <w:rPr>
                <w:noProof/>
                <w:color w:val="FFC000"/>
                <w:sz w:val="20"/>
                <w:szCs w:val="20"/>
                <w:lang w:eastAsia="pt-BR"/>
              </w:rPr>
              <w:t xml:space="preserve"> </w:t>
            </w:r>
          </w:p>
          <w:p w:rsidR="00052D45" w:rsidRDefault="00052D45" w:rsidP="00052D45">
            <w:pPr>
              <w:pStyle w:val="PargrafodaLista"/>
              <w:numPr>
                <w:ilvl w:val="0"/>
                <w:numId w:val="5"/>
              </w:numPr>
              <w:jc w:val="both"/>
              <w:rPr>
                <w:sz w:val="20"/>
                <w:szCs w:val="20"/>
              </w:rPr>
            </w:pPr>
            <w:r w:rsidRPr="00052D45">
              <w:rPr>
                <w:b/>
                <w:sz w:val="20"/>
                <w:szCs w:val="20"/>
              </w:rPr>
              <w:t>Ganho de produtividade</w:t>
            </w:r>
            <w:r>
              <w:rPr>
                <w:sz w:val="20"/>
                <w:szCs w:val="20"/>
              </w:rPr>
              <w:t xml:space="preserve">. </w:t>
            </w:r>
            <w:r w:rsidRPr="00052D45">
              <w:rPr>
                <w:sz w:val="20"/>
                <w:szCs w:val="20"/>
              </w:rPr>
              <w:t xml:space="preserve">A prestação do objeto por empresa especializada visa liberar mão de obra própria do </w:t>
            </w:r>
            <w:r>
              <w:rPr>
                <w:sz w:val="20"/>
                <w:szCs w:val="20"/>
              </w:rPr>
              <w:t>Município</w:t>
            </w:r>
            <w:r w:rsidRPr="00052D45">
              <w:rPr>
                <w:sz w:val="20"/>
                <w:szCs w:val="20"/>
              </w:rPr>
              <w:t>, que poderá atender a demandas de outras naturezas, resultando em aumento de produtividade.</w:t>
            </w:r>
          </w:p>
          <w:p w:rsidR="00052D45" w:rsidRPr="00E3014D" w:rsidRDefault="00052D45" w:rsidP="00052D45">
            <w:pPr>
              <w:pStyle w:val="PargrafodaLista"/>
              <w:numPr>
                <w:ilvl w:val="0"/>
                <w:numId w:val="5"/>
              </w:numPr>
              <w:jc w:val="both"/>
              <w:rPr>
                <w:b/>
                <w:sz w:val="20"/>
                <w:szCs w:val="20"/>
              </w:rPr>
            </w:pPr>
            <w:r w:rsidRPr="00E3014D">
              <w:rPr>
                <w:b/>
                <w:sz w:val="20"/>
                <w:szCs w:val="20"/>
              </w:rPr>
              <w:t>Redução de custo</w:t>
            </w:r>
            <w:r w:rsidR="00E3014D" w:rsidRPr="00E3014D">
              <w:rPr>
                <w:b/>
                <w:sz w:val="20"/>
                <w:szCs w:val="20"/>
              </w:rPr>
              <w:t xml:space="preserve">s. </w:t>
            </w:r>
            <w:r w:rsidR="00E3014D">
              <w:rPr>
                <w:sz w:val="20"/>
                <w:szCs w:val="20"/>
              </w:rPr>
              <w:t>A contratação do objeto deste ETP trará redução de custos com relação à</w:t>
            </w:r>
            <w:r w:rsidR="004A5CB7">
              <w:rPr>
                <w:sz w:val="20"/>
                <w:szCs w:val="20"/>
              </w:rPr>
              <w:t>.</w:t>
            </w:r>
          </w:p>
          <w:p w:rsidR="00052D45" w:rsidRDefault="00670D4B" w:rsidP="00052D45">
            <w:pPr>
              <w:pStyle w:val="PargrafodaLista"/>
              <w:numPr>
                <w:ilvl w:val="0"/>
                <w:numId w:val="5"/>
              </w:numPr>
              <w:jc w:val="both"/>
              <w:rPr>
                <w:sz w:val="20"/>
                <w:szCs w:val="20"/>
              </w:rPr>
            </w:pPr>
            <w:r w:rsidRPr="00040FCC">
              <w:rPr>
                <w:noProof/>
                <w:color w:val="FFC000"/>
                <w:sz w:val="20"/>
                <w:szCs w:val="20"/>
                <w:lang w:eastAsia="pt-BR"/>
              </w:rPr>
              <mc:AlternateContent>
                <mc:Choice Requires="wps">
                  <w:drawing>
                    <wp:anchor distT="0" distB="0" distL="114300" distR="114300" simplePos="0" relativeHeight="251679744" behindDoc="0" locked="0" layoutInCell="1" allowOverlap="1" wp14:anchorId="089229D8" wp14:editId="6A5BFAC3">
                      <wp:simplePos x="0" y="0"/>
                      <wp:positionH relativeFrom="column">
                        <wp:posOffset>-31115</wp:posOffset>
                      </wp:positionH>
                      <wp:positionV relativeFrom="paragraph">
                        <wp:posOffset>69850</wp:posOffset>
                      </wp:positionV>
                      <wp:extent cx="161925" cy="180975"/>
                      <wp:effectExtent l="0" t="0" r="9525" b="0"/>
                      <wp:wrapNone/>
                      <wp:docPr id="4" name="Multiplicar 4"/>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4" o:spid="_x0000_s1026" style="position:absolute;margin-left:-2.45pt;margin-top:5.5pt;width:12.75pt;height:14.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052D45" w:rsidRPr="00052D45">
              <w:rPr>
                <w:b/>
                <w:sz w:val="20"/>
                <w:szCs w:val="20"/>
              </w:rPr>
              <w:t>Redução de uso de recursos</w:t>
            </w:r>
            <w:r w:rsidR="00052D45">
              <w:rPr>
                <w:sz w:val="20"/>
                <w:szCs w:val="20"/>
              </w:rPr>
              <w:t xml:space="preserve">. </w:t>
            </w:r>
            <w:r w:rsidR="00052D45" w:rsidRPr="00052D45">
              <w:rPr>
                <w:sz w:val="20"/>
                <w:szCs w:val="20"/>
              </w:rPr>
              <w:t>A contratação da empresa prestadora dos serviços abrange a utilização de meios, recursos,</w:t>
            </w:r>
            <w:r w:rsidR="00052D45">
              <w:rPr>
                <w:sz w:val="20"/>
                <w:szCs w:val="20"/>
              </w:rPr>
              <w:t xml:space="preserve"> e</w:t>
            </w:r>
            <w:r w:rsidR="00052D45" w:rsidRPr="00052D45">
              <w:rPr>
                <w:sz w:val="20"/>
                <w:szCs w:val="20"/>
              </w:rPr>
              <w:t xml:space="preserve"> maquinários próprios</w:t>
            </w:r>
            <w:r w:rsidR="00E3014D">
              <w:rPr>
                <w:sz w:val="20"/>
                <w:szCs w:val="20"/>
              </w:rPr>
              <w:t xml:space="preserve"> desta</w:t>
            </w:r>
            <w:r w:rsidR="00052D45" w:rsidRPr="00052D45">
              <w:rPr>
                <w:sz w:val="20"/>
                <w:szCs w:val="20"/>
              </w:rPr>
              <w:t>, desonerando a Administração Pública</w:t>
            </w:r>
            <w:r w:rsidR="00052D45">
              <w:rPr>
                <w:sz w:val="20"/>
                <w:szCs w:val="20"/>
              </w:rPr>
              <w:t xml:space="preserve"> Municipal. </w:t>
            </w:r>
          </w:p>
          <w:p w:rsidR="00052D45" w:rsidRDefault="00052D45" w:rsidP="00052D45">
            <w:pPr>
              <w:pStyle w:val="PargrafodaLista"/>
              <w:numPr>
                <w:ilvl w:val="0"/>
                <w:numId w:val="5"/>
              </w:numPr>
              <w:jc w:val="both"/>
              <w:rPr>
                <w:sz w:val="20"/>
                <w:szCs w:val="20"/>
              </w:rPr>
            </w:pPr>
            <w:r w:rsidRPr="00052D45">
              <w:rPr>
                <w:b/>
                <w:sz w:val="20"/>
                <w:szCs w:val="20"/>
              </w:rPr>
              <w:t>Melhoria de controle.</w:t>
            </w:r>
            <w:r>
              <w:rPr>
                <w:sz w:val="20"/>
                <w:szCs w:val="20"/>
              </w:rPr>
              <w:t xml:space="preserve"> </w:t>
            </w:r>
            <w:r w:rsidRPr="00052D45">
              <w:rPr>
                <w:sz w:val="20"/>
                <w:szCs w:val="20"/>
              </w:rPr>
              <w:t>A formalização de contrato e fixação de parâmetros objetivos para atuação de empresa prestadora de serviços viabiliza fiscalização e melhoria dos meios de controle dos serviços prestados.</w:t>
            </w:r>
          </w:p>
          <w:p w:rsidR="00052D45" w:rsidRPr="00052D45" w:rsidRDefault="00D1048B" w:rsidP="00052D45">
            <w:pPr>
              <w:pStyle w:val="PargrafodaLista"/>
              <w:numPr>
                <w:ilvl w:val="0"/>
                <w:numId w:val="5"/>
              </w:numPr>
              <w:jc w:val="both"/>
              <w:rPr>
                <w:color w:val="4F6228" w:themeColor="accent3" w:themeShade="80"/>
                <w:sz w:val="20"/>
                <w:szCs w:val="20"/>
              </w:rPr>
            </w:pPr>
            <w:r w:rsidRPr="00040FCC">
              <w:rPr>
                <w:noProof/>
                <w:color w:val="FFC000"/>
                <w:sz w:val="20"/>
                <w:szCs w:val="20"/>
                <w:lang w:eastAsia="pt-BR"/>
              </w:rPr>
              <mc:AlternateContent>
                <mc:Choice Requires="wps">
                  <w:drawing>
                    <wp:anchor distT="0" distB="0" distL="114300" distR="114300" simplePos="0" relativeHeight="251677696" behindDoc="0" locked="0" layoutInCell="1" allowOverlap="1" wp14:anchorId="799CA6C4" wp14:editId="09B696C8">
                      <wp:simplePos x="0" y="0"/>
                      <wp:positionH relativeFrom="column">
                        <wp:posOffset>-32385</wp:posOffset>
                      </wp:positionH>
                      <wp:positionV relativeFrom="paragraph">
                        <wp:posOffset>66675</wp:posOffset>
                      </wp:positionV>
                      <wp:extent cx="161925" cy="180975"/>
                      <wp:effectExtent l="0" t="0" r="9525" b="0"/>
                      <wp:wrapNone/>
                      <wp:docPr id="1" name="Multiplicar 1"/>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1" o:spid="_x0000_s1026" style="position:absolute;margin-left:-2.55pt;margin-top:5.25pt;width:12.75pt;height:1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052D45" w:rsidRPr="00052D45">
              <w:rPr>
                <w:b/>
                <w:sz w:val="20"/>
                <w:szCs w:val="20"/>
              </w:rPr>
              <w:t>Redução de riscos.</w:t>
            </w:r>
            <w:r w:rsidR="00052D45">
              <w:rPr>
                <w:sz w:val="20"/>
                <w:szCs w:val="20"/>
              </w:rPr>
              <w:t xml:space="preserve"> </w:t>
            </w:r>
            <w:r w:rsidR="00052D45" w:rsidRPr="00052D45">
              <w:rPr>
                <w:sz w:val="20"/>
                <w:szCs w:val="20"/>
              </w:rPr>
              <w:t>A especialização da empresa prestadora tende a afastar as possibilidades de falhas na prestação do serviço, sobretudo em relação a itens de</w:t>
            </w:r>
            <w:r w:rsidR="005D4108">
              <w:rPr>
                <w:sz w:val="20"/>
                <w:szCs w:val="20"/>
              </w:rPr>
              <w:t xml:space="preserve"> automação elétrica e eletrônica</w:t>
            </w:r>
            <w:r w:rsidR="00052D45">
              <w:rPr>
                <w:color w:val="4F6228" w:themeColor="accent3" w:themeShade="80"/>
                <w:sz w:val="20"/>
                <w:szCs w:val="20"/>
              </w:rPr>
              <w:t xml:space="preserve">, </w:t>
            </w:r>
            <w:r w:rsidR="00052D45">
              <w:rPr>
                <w:sz w:val="20"/>
                <w:szCs w:val="20"/>
              </w:rPr>
              <w:t xml:space="preserve">considerando que </w:t>
            </w:r>
            <w:r w:rsidR="005D4108">
              <w:rPr>
                <w:sz w:val="20"/>
                <w:szCs w:val="20"/>
              </w:rPr>
              <w:t>para o seu bom funcionamento o serviço deve ser executado em conformidade por uma empresa especializada</w:t>
            </w:r>
            <w:r w:rsidR="00670D4B">
              <w:rPr>
                <w:color w:val="4F6228" w:themeColor="accent3" w:themeShade="80"/>
                <w:sz w:val="20"/>
                <w:szCs w:val="20"/>
              </w:rPr>
              <w:t>.</w:t>
            </w:r>
          </w:p>
          <w:p w:rsidR="00052D45" w:rsidRDefault="00052D45" w:rsidP="00052D45">
            <w:pPr>
              <w:pStyle w:val="PargrafodaLista"/>
              <w:numPr>
                <w:ilvl w:val="0"/>
                <w:numId w:val="5"/>
              </w:numPr>
              <w:jc w:val="both"/>
              <w:rPr>
                <w:sz w:val="20"/>
                <w:szCs w:val="20"/>
              </w:rPr>
            </w:pPr>
            <w:r w:rsidRPr="00052D45">
              <w:rPr>
                <w:b/>
                <w:sz w:val="20"/>
                <w:szCs w:val="20"/>
              </w:rPr>
              <w:t>Cumprimento de determinação legal.</w:t>
            </w:r>
            <w:r>
              <w:rPr>
                <w:sz w:val="20"/>
                <w:szCs w:val="20"/>
              </w:rPr>
              <w:t xml:space="preserve"> A contratação de empresa para o objeto deste ETP vi</w:t>
            </w:r>
            <w:r w:rsidR="0081472A">
              <w:rPr>
                <w:sz w:val="20"/>
                <w:szCs w:val="20"/>
              </w:rPr>
              <w:t>sa o cumprimento da ___________.</w:t>
            </w:r>
          </w:p>
          <w:p w:rsidR="00052D45" w:rsidRDefault="00F23E29" w:rsidP="00052D45">
            <w:pPr>
              <w:pStyle w:val="PargrafodaLista"/>
              <w:numPr>
                <w:ilvl w:val="0"/>
                <w:numId w:val="5"/>
              </w:numPr>
              <w:jc w:val="both"/>
              <w:rPr>
                <w:sz w:val="20"/>
                <w:szCs w:val="20"/>
              </w:rPr>
            </w:pPr>
            <w:r w:rsidRPr="00040FCC">
              <w:rPr>
                <w:noProof/>
                <w:color w:val="FFC000"/>
                <w:sz w:val="20"/>
                <w:szCs w:val="20"/>
                <w:lang w:eastAsia="pt-BR"/>
              </w:rPr>
              <mc:AlternateContent>
                <mc:Choice Requires="wps">
                  <w:drawing>
                    <wp:anchor distT="0" distB="0" distL="114300" distR="114300" simplePos="0" relativeHeight="251681792" behindDoc="0" locked="0" layoutInCell="1" allowOverlap="1" wp14:anchorId="4C9018AB" wp14:editId="4F0F3016">
                      <wp:simplePos x="0" y="0"/>
                      <wp:positionH relativeFrom="column">
                        <wp:posOffset>0</wp:posOffset>
                      </wp:positionH>
                      <wp:positionV relativeFrom="paragraph">
                        <wp:posOffset>65405</wp:posOffset>
                      </wp:positionV>
                      <wp:extent cx="161925" cy="180975"/>
                      <wp:effectExtent l="0" t="0" r="9525" b="0"/>
                      <wp:wrapNone/>
                      <wp:docPr id="11" name="Multiplicar 11"/>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11" o:spid="_x0000_s1026" style="position:absolute;margin-left:0;margin-top:5.15pt;width:12.75pt;height:14.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052D45" w:rsidRPr="00052D45">
              <w:rPr>
                <w:b/>
                <w:sz w:val="20"/>
                <w:szCs w:val="20"/>
              </w:rPr>
              <w:t>Melhoria/adequação das instalações físicas.</w:t>
            </w:r>
            <w:r w:rsidR="00052D45">
              <w:rPr>
                <w:sz w:val="20"/>
                <w:szCs w:val="20"/>
              </w:rPr>
              <w:t xml:space="preserve"> A realização do objeto deste ETP, por meio da Contratação de empresa</w:t>
            </w:r>
            <w:r w:rsidR="0081472A">
              <w:rPr>
                <w:sz w:val="20"/>
                <w:szCs w:val="20"/>
              </w:rPr>
              <w:t xml:space="preserve"> especializada, trará m</w:t>
            </w:r>
            <w:r w:rsidR="00F24B21">
              <w:rPr>
                <w:sz w:val="20"/>
                <w:szCs w:val="20"/>
              </w:rPr>
              <w:t>elhorias na visibilidade e atração das atividades turísticas do município</w:t>
            </w:r>
            <w:r w:rsidR="0081472A">
              <w:rPr>
                <w:color w:val="4F6228" w:themeColor="accent3" w:themeShade="80"/>
                <w:sz w:val="20"/>
                <w:szCs w:val="20"/>
              </w:rPr>
              <w:t>.</w:t>
            </w:r>
          </w:p>
          <w:p w:rsidR="00CD32B8" w:rsidRPr="00CD32B8" w:rsidRDefault="00CD32B8" w:rsidP="00052D45">
            <w:pPr>
              <w:pStyle w:val="PargrafodaLista"/>
              <w:numPr>
                <w:ilvl w:val="0"/>
                <w:numId w:val="5"/>
              </w:numPr>
              <w:jc w:val="both"/>
              <w:rPr>
                <w:sz w:val="20"/>
                <w:szCs w:val="20"/>
              </w:rPr>
            </w:pPr>
            <w:r>
              <w:rPr>
                <w:b/>
                <w:sz w:val="20"/>
                <w:szCs w:val="20"/>
              </w:rPr>
              <w:t xml:space="preserve">Melhoria no atendimento do cidadão. </w:t>
            </w:r>
            <w:r w:rsidRPr="00CD32B8">
              <w:rPr>
                <w:sz w:val="20"/>
                <w:szCs w:val="20"/>
              </w:rPr>
              <w:t>A contratação de _______ trará benefícios diretos</w:t>
            </w:r>
            <w:r>
              <w:rPr>
                <w:sz w:val="20"/>
                <w:szCs w:val="20"/>
              </w:rPr>
              <w:t xml:space="preserve"> na prestação do serviço público ao cidadão, possibilitando um </w:t>
            </w:r>
            <w:r w:rsidR="0081472A">
              <w:rPr>
                <w:sz w:val="20"/>
                <w:szCs w:val="20"/>
              </w:rPr>
              <w:t>atendimento mais especializado.</w:t>
            </w:r>
            <w:r w:rsidRPr="00CD32B8">
              <w:rPr>
                <w:b/>
                <w:color w:val="FF0000"/>
                <w:sz w:val="20"/>
                <w:szCs w:val="20"/>
              </w:rPr>
              <w:t xml:space="preserve"> </w:t>
            </w:r>
          </w:p>
          <w:p w:rsidR="00052D45" w:rsidRDefault="00CD32B8" w:rsidP="00052D45">
            <w:pPr>
              <w:pStyle w:val="PargrafodaLista"/>
              <w:numPr>
                <w:ilvl w:val="0"/>
                <w:numId w:val="5"/>
              </w:numPr>
              <w:jc w:val="both"/>
              <w:rPr>
                <w:sz w:val="20"/>
                <w:szCs w:val="20"/>
              </w:rPr>
            </w:pPr>
            <w:r>
              <w:rPr>
                <w:b/>
                <w:sz w:val="20"/>
                <w:szCs w:val="20"/>
              </w:rPr>
              <w:t>Outro</w:t>
            </w:r>
            <w:r w:rsidR="00052D45" w:rsidRPr="00E3014D">
              <w:rPr>
                <w:b/>
                <w:sz w:val="20"/>
                <w:szCs w:val="20"/>
              </w:rPr>
              <w:t>:</w:t>
            </w:r>
            <w:r w:rsidR="00052D45" w:rsidRPr="00052D45">
              <w:rPr>
                <w:color w:val="4F6228" w:themeColor="accent3" w:themeShade="80"/>
                <w:sz w:val="20"/>
                <w:szCs w:val="20"/>
              </w:rPr>
              <w:t>__________</w:t>
            </w:r>
            <w:r w:rsidR="00F23E29">
              <w:rPr>
                <w:sz w:val="20"/>
                <w:szCs w:val="20"/>
              </w:rPr>
              <w:t>.</w:t>
            </w:r>
          </w:p>
          <w:p w:rsidR="00E00899" w:rsidRPr="00E43940" w:rsidRDefault="00E00899" w:rsidP="00E00899">
            <w:pPr>
              <w:jc w:val="both"/>
            </w:pPr>
          </w:p>
        </w:tc>
      </w:tr>
    </w:tbl>
    <w:p w:rsidR="00AF13A3" w:rsidRDefault="00AF13A3" w:rsidP="009F0884">
      <w:pPr>
        <w:pStyle w:val="PargrafodaLista"/>
        <w:tabs>
          <w:tab w:val="left" w:pos="426"/>
        </w:tabs>
        <w:ind w:left="0"/>
        <w:jc w:val="both"/>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63DDD">
            <w:pPr>
              <w:pStyle w:val="PargrafodaLista"/>
              <w:numPr>
                <w:ilvl w:val="0"/>
                <w:numId w:val="22"/>
              </w:numPr>
              <w:jc w:val="both"/>
              <w:rPr>
                <w:b/>
              </w:rPr>
            </w:pPr>
            <w:r>
              <w:rPr>
                <w:b/>
              </w:rPr>
              <w:t>PROVIDÊNCIAS A SEREM ADOTADAS</w:t>
            </w:r>
          </w:p>
        </w:tc>
      </w:tr>
      <w:tr w:rsidR="007937EA" w:rsidTr="00CF635E">
        <w:trPr>
          <w:trHeight w:val="351"/>
        </w:trPr>
        <w:tc>
          <w:tcPr>
            <w:tcW w:w="9670" w:type="dxa"/>
          </w:tcPr>
          <w:p w:rsidR="00550F0D" w:rsidRPr="00C63DDD" w:rsidRDefault="007937EA" w:rsidP="00550F0D">
            <w:pPr>
              <w:jc w:val="both"/>
              <w:rPr>
                <w:color w:val="FF0000"/>
              </w:rPr>
            </w:pPr>
            <w:r w:rsidRPr="00B670E3">
              <w:t xml:space="preserve"> </w:t>
            </w:r>
          </w:p>
          <w:p w:rsidR="00401275" w:rsidRPr="00550F0D" w:rsidRDefault="00401275" w:rsidP="00550F0D">
            <w:pPr>
              <w:jc w:val="both"/>
              <w:rPr>
                <w:color w:val="FF0000"/>
              </w:rPr>
            </w:pPr>
            <w:r w:rsidRPr="00550F0D">
              <w:t>Não se configura necessár</w:t>
            </w:r>
            <w:r w:rsidR="00550F0D">
              <w:t>ia qualquer adequação para que essa</w:t>
            </w:r>
            <w:r w:rsidRPr="00550F0D">
              <w:t xml:space="preserve"> contratação surta seus efeitos, uma vez que o Municí</w:t>
            </w:r>
            <w:r w:rsidR="00550F0D">
              <w:t>pio tem histórico em</w:t>
            </w:r>
            <w:r w:rsidR="00550F0D" w:rsidRPr="00C63DDD">
              <w:t xml:space="preserve"> </w:t>
            </w:r>
            <w:r w:rsidR="00130F18" w:rsidRPr="00C63DDD">
              <w:t>executar</w:t>
            </w:r>
            <w:r w:rsidR="00550F0D" w:rsidRPr="00C63DDD">
              <w:t xml:space="preserve"> </w:t>
            </w:r>
            <w:r w:rsidR="00550F0D" w:rsidRPr="00550F0D">
              <w:t>tal</w:t>
            </w:r>
            <w:r w:rsidRPr="00550F0D">
              <w:t xml:space="preserve"> objeto e já p</w:t>
            </w:r>
            <w:r w:rsidR="00C63DDD">
              <w:t>ossui todas as acomodações para</w:t>
            </w:r>
            <w:r w:rsidR="00C63DDD" w:rsidRPr="00C63DDD">
              <w:t xml:space="preserve"> </w:t>
            </w:r>
            <w:r w:rsidR="00550F0D" w:rsidRPr="00C63DDD">
              <w:t>execução do serviço</w:t>
            </w:r>
            <w:r w:rsidRPr="00C63DDD">
              <w:t>.</w:t>
            </w:r>
            <w:r w:rsidRPr="00550F0D">
              <w:t xml:space="preserve"> Logo, não há risco de a contratação falhar em relação às adequações do ambiente da </w:t>
            </w:r>
            <w:r w:rsidRPr="00550F0D">
              <w:lastRenderedPageBreak/>
              <w:t>administração, pois essas já estão devidamente organizadas.</w:t>
            </w:r>
            <w:r w:rsidR="00D43B64" w:rsidRPr="00550F0D">
              <w:t xml:space="preserve"> Ademais, os servidores já se encontram capacitados para </w:t>
            </w:r>
            <w:r w:rsidR="00EE79E1">
              <w:t>fiscalização do contrato.</w:t>
            </w:r>
          </w:p>
          <w:p w:rsidR="007937EA" w:rsidRPr="00E43940" w:rsidRDefault="007937EA" w:rsidP="00CF635E">
            <w:pPr>
              <w:jc w:val="both"/>
            </w:pPr>
          </w:p>
        </w:tc>
      </w:tr>
    </w:tbl>
    <w:p w:rsidR="007937EA" w:rsidRDefault="007937EA" w:rsidP="009F0884">
      <w:pPr>
        <w:pStyle w:val="PargrafodaLista"/>
        <w:tabs>
          <w:tab w:val="left" w:pos="426"/>
        </w:tabs>
        <w:ind w:left="0"/>
        <w:jc w:val="both"/>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F635E">
            <w:pPr>
              <w:pStyle w:val="PargrafodaLista"/>
              <w:numPr>
                <w:ilvl w:val="0"/>
                <w:numId w:val="22"/>
              </w:numPr>
              <w:rPr>
                <w:b/>
              </w:rPr>
            </w:pPr>
            <w:r>
              <w:rPr>
                <w:b/>
              </w:rPr>
              <w:t>CONTRATAÇÕES CORRELATAS OU INTERDEPENDENTES</w:t>
            </w:r>
          </w:p>
        </w:tc>
      </w:tr>
      <w:tr w:rsidR="007937EA" w:rsidTr="00CF635E">
        <w:trPr>
          <w:trHeight w:val="351"/>
        </w:trPr>
        <w:tc>
          <w:tcPr>
            <w:tcW w:w="9670" w:type="dxa"/>
          </w:tcPr>
          <w:p w:rsidR="00345B91" w:rsidRPr="00345B91" w:rsidRDefault="00BF3E8F" w:rsidP="00345B91">
            <w:pPr>
              <w:pStyle w:val="PargrafodaLista"/>
              <w:numPr>
                <w:ilvl w:val="0"/>
                <w:numId w:val="5"/>
              </w:numPr>
              <w:jc w:val="both"/>
              <w:rPr>
                <w:sz w:val="20"/>
                <w:szCs w:val="20"/>
              </w:rPr>
            </w:pPr>
            <w:r w:rsidRPr="00F50D74">
              <w:rPr>
                <w:noProof/>
                <w:color w:val="FFC000"/>
                <w:sz w:val="20"/>
                <w:szCs w:val="20"/>
                <w:lang w:eastAsia="pt-BR"/>
              </w:rPr>
              <mc:AlternateContent>
                <mc:Choice Requires="wps">
                  <w:drawing>
                    <wp:anchor distT="0" distB="0" distL="114300" distR="114300" simplePos="0" relativeHeight="251672576" behindDoc="0" locked="0" layoutInCell="1" allowOverlap="1" wp14:anchorId="5C4B43AA" wp14:editId="4E6FC246">
                      <wp:simplePos x="0" y="0"/>
                      <wp:positionH relativeFrom="column">
                        <wp:posOffset>-1905</wp:posOffset>
                      </wp:positionH>
                      <wp:positionV relativeFrom="paragraph">
                        <wp:posOffset>53975</wp:posOffset>
                      </wp:positionV>
                      <wp:extent cx="161925" cy="180975"/>
                      <wp:effectExtent l="0" t="0" r="9525" b="0"/>
                      <wp:wrapNone/>
                      <wp:docPr id="9" name="Multiplicar 9"/>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7883033" id="Multiplicar 9" o:spid="_x0000_s1026" style="position:absolute;margin-left:-.15pt;margin-top:4.25pt;width:12.75pt;height:1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345B91" w:rsidRPr="00F50D74">
              <w:rPr>
                <w:sz w:val="20"/>
                <w:szCs w:val="20"/>
              </w:rPr>
              <w:t>Não há contratações correlatas ou interdependentes</w:t>
            </w:r>
            <w:r w:rsidR="00345B91" w:rsidRPr="00345B91">
              <w:rPr>
                <w:sz w:val="20"/>
                <w:szCs w:val="20"/>
              </w:rPr>
              <w:t xml:space="preserve"> para este objeto. </w:t>
            </w:r>
          </w:p>
          <w:p w:rsidR="00345B91" w:rsidRPr="00345B91" w:rsidRDefault="00345B91" w:rsidP="00345B91">
            <w:pPr>
              <w:pStyle w:val="PargrafodaLista"/>
              <w:numPr>
                <w:ilvl w:val="0"/>
                <w:numId w:val="5"/>
              </w:numPr>
              <w:jc w:val="both"/>
              <w:rPr>
                <w:rFonts w:cstheme="minorHAnsi"/>
                <w:sz w:val="20"/>
                <w:szCs w:val="20"/>
              </w:rPr>
            </w:pPr>
            <w:r w:rsidRPr="00345B91">
              <w:rPr>
                <w:rFonts w:cstheme="minorHAnsi"/>
                <w:sz w:val="20"/>
                <w:szCs w:val="20"/>
              </w:rPr>
              <w:t>Observa-se a existência de contratação interdependente: ________.</w:t>
            </w:r>
          </w:p>
          <w:p w:rsidR="00345B91" w:rsidRPr="00345B91" w:rsidRDefault="00345B91" w:rsidP="00345B91">
            <w:pPr>
              <w:pStyle w:val="PargrafodaLista"/>
              <w:numPr>
                <w:ilvl w:val="0"/>
                <w:numId w:val="5"/>
              </w:numPr>
              <w:jc w:val="both"/>
              <w:rPr>
                <w:rFonts w:cstheme="minorHAnsi"/>
                <w:sz w:val="20"/>
                <w:szCs w:val="20"/>
              </w:rPr>
            </w:pPr>
            <w:r w:rsidRPr="00345B91">
              <w:rPr>
                <w:rFonts w:cstheme="minorHAnsi"/>
                <w:sz w:val="20"/>
                <w:szCs w:val="20"/>
              </w:rPr>
              <w:t>Observa-se a existência de c</w:t>
            </w:r>
            <w:r w:rsidR="006D6667">
              <w:rPr>
                <w:rFonts w:cstheme="minorHAnsi"/>
                <w:sz w:val="20"/>
                <w:szCs w:val="20"/>
              </w:rPr>
              <w:t>ontratação correlata: ________.</w:t>
            </w:r>
          </w:p>
          <w:p w:rsidR="00345B91" w:rsidRPr="00345B91" w:rsidRDefault="00345B91" w:rsidP="00345B91">
            <w:pPr>
              <w:pStyle w:val="PargrafodaLista"/>
              <w:ind w:left="360"/>
              <w:jc w:val="both"/>
              <w:rPr>
                <w:rFonts w:cstheme="minorHAnsi"/>
                <w:sz w:val="20"/>
                <w:szCs w:val="20"/>
              </w:rPr>
            </w:pPr>
          </w:p>
        </w:tc>
      </w:tr>
    </w:tbl>
    <w:p w:rsidR="007937EA" w:rsidRDefault="007937EA" w:rsidP="009F0884">
      <w:pPr>
        <w:pStyle w:val="PargrafodaLista"/>
        <w:tabs>
          <w:tab w:val="left" w:pos="426"/>
        </w:tabs>
        <w:ind w:left="0"/>
        <w:jc w:val="both"/>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F635E">
            <w:pPr>
              <w:pStyle w:val="PargrafodaLista"/>
              <w:numPr>
                <w:ilvl w:val="0"/>
                <w:numId w:val="22"/>
              </w:numPr>
              <w:rPr>
                <w:b/>
              </w:rPr>
            </w:pPr>
            <w:r>
              <w:rPr>
                <w:b/>
              </w:rPr>
              <w:t>POSSÍVEIS IMPACTOS AMBIENTAIS</w:t>
            </w:r>
          </w:p>
        </w:tc>
      </w:tr>
      <w:tr w:rsidR="007937EA" w:rsidTr="00CF635E">
        <w:trPr>
          <w:trHeight w:val="351"/>
        </w:trPr>
        <w:tc>
          <w:tcPr>
            <w:tcW w:w="9670" w:type="dxa"/>
          </w:tcPr>
          <w:p w:rsidR="00120B1F" w:rsidRDefault="00120B1F" w:rsidP="00120B1F">
            <w:pPr>
              <w:jc w:val="both"/>
              <w:rPr>
                <w:sz w:val="20"/>
                <w:szCs w:val="20"/>
              </w:rPr>
            </w:pPr>
          </w:p>
          <w:p w:rsidR="00EF1220" w:rsidRPr="00982DAA" w:rsidRDefault="00F25D0E" w:rsidP="00F25D0E">
            <w:pPr>
              <w:pStyle w:val="PargrafodaLista"/>
              <w:numPr>
                <w:ilvl w:val="0"/>
                <w:numId w:val="5"/>
              </w:numPr>
              <w:jc w:val="both"/>
              <w:rPr>
                <w:sz w:val="20"/>
                <w:szCs w:val="20"/>
              </w:rPr>
            </w:pPr>
            <w:r w:rsidRPr="00982DAA">
              <w:rPr>
                <w:sz w:val="20"/>
                <w:szCs w:val="20"/>
              </w:rPr>
              <w:t>Observam-se os seguintes impactos ambientais para</w:t>
            </w:r>
            <w:r w:rsidR="00070409" w:rsidRPr="00982DAA">
              <w:rPr>
                <w:sz w:val="20"/>
                <w:szCs w:val="20"/>
              </w:rPr>
              <w:t xml:space="preserve"> esta contratação:</w:t>
            </w:r>
            <w:r w:rsidR="00EF1220" w:rsidRPr="00982DAA">
              <w:rPr>
                <w:sz w:val="20"/>
                <w:szCs w:val="20"/>
              </w:rPr>
              <w:t xml:space="preserve"> Escavação em solo, grande movimentação de terra, resíduos de concreto.</w:t>
            </w:r>
            <w:r w:rsidR="00F82F06" w:rsidRPr="00982DAA">
              <w:rPr>
                <w:rFonts w:cstheme="minorHAnsi"/>
                <w:sz w:val="20"/>
                <w:szCs w:val="20"/>
              </w:rPr>
              <w:t xml:space="preserve"> Para amenizar esse impact</w:t>
            </w:r>
            <w:r w:rsidR="00EF1220" w:rsidRPr="00982DAA">
              <w:rPr>
                <w:rFonts w:cstheme="minorHAnsi"/>
                <w:sz w:val="20"/>
                <w:szCs w:val="20"/>
              </w:rPr>
              <w:t xml:space="preserve">o recomenda-se correta limpeza do maquinário utilizado na obra, bem como </w:t>
            </w:r>
            <w:r w:rsidR="00982DAA" w:rsidRPr="00982DAA">
              <w:rPr>
                <w:rFonts w:cstheme="minorHAnsi"/>
                <w:sz w:val="20"/>
                <w:szCs w:val="20"/>
              </w:rPr>
              <w:t>mão</w:t>
            </w:r>
            <w:r w:rsidR="00EF1220" w:rsidRPr="00982DAA">
              <w:rPr>
                <w:rFonts w:cstheme="minorHAnsi"/>
                <w:sz w:val="20"/>
                <w:szCs w:val="20"/>
              </w:rPr>
              <w:t xml:space="preserve"> de obra qualificada, para não haver desperdícios de matérias que possam circundar o leito do rio. </w:t>
            </w:r>
          </w:p>
          <w:p w:rsidR="00C505BB" w:rsidRPr="00EF1220" w:rsidRDefault="00C505BB" w:rsidP="00F25D0E">
            <w:pPr>
              <w:pStyle w:val="PargrafodaLista"/>
              <w:numPr>
                <w:ilvl w:val="0"/>
                <w:numId w:val="5"/>
              </w:numPr>
              <w:jc w:val="both"/>
              <w:rPr>
                <w:sz w:val="20"/>
                <w:szCs w:val="20"/>
              </w:rPr>
            </w:pPr>
            <w:r w:rsidRPr="00EF1220">
              <w:rPr>
                <w:sz w:val="20"/>
                <w:szCs w:val="20"/>
              </w:rPr>
              <w:t xml:space="preserve">O Município de São Joaquim, por já dispor de objeto igual em seu patrimônio, possui as acomodações necessárias para a devida utilização </w:t>
            </w:r>
            <w:r w:rsidR="00120B1F" w:rsidRPr="00EF1220">
              <w:rPr>
                <w:sz w:val="20"/>
                <w:szCs w:val="20"/>
              </w:rPr>
              <w:t xml:space="preserve">do item aqui licitado, já sendo </w:t>
            </w:r>
            <w:r w:rsidRPr="00EF1220">
              <w:rPr>
                <w:sz w:val="20"/>
                <w:szCs w:val="20"/>
              </w:rPr>
              <w:t xml:space="preserve">mínimos </w:t>
            </w:r>
            <w:r w:rsidR="00120B1F" w:rsidRPr="00EF1220">
              <w:rPr>
                <w:sz w:val="20"/>
                <w:szCs w:val="20"/>
              </w:rPr>
              <w:t xml:space="preserve">os </w:t>
            </w:r>
            <w:r w:rsidRPr="00EF1220">
              <w:rPr>
                <w:sz w:val="20"/>
                <w:szCs w:val="20"/>
              </w:rPr>
              <w:t xml:space="preserve">possíveis impactos ambientais assegurados. </w:t>
            </w:r>
          </w:p>
          <w:p w:rsidR="00F25D0E" w:rsidRPr="00120B1F" w:rsidRDefault="00B451F3" w:rsidP="00120B1F">
            <w:pPr>
              <w:pStyle w:val="PargrafodaLista"/>
              <w:numPr>
                <w:ilvl w:val="0"/>
                <w:numId w:val="5"/>
              </w:numPr>
              <w:jc w:val="both"/>
              <w:rPr>
                <w:sz w:val="20"/>
                <w:szCs w:val="20"/>
              </w:rPr>
            </w:pPr>
            <w:r w:rsidRPr="00982DAA">
              <w:rPr>
                <w:noProof/>
                <w:color w:val="FFC000"/>
                <w:sz w:val="20"/>
                <w:szCs w:val="20"/>
                <w:lang w:eastAsia="pt-BR"/>
              </w:rPr>
              <mc:AlternateContent>
                <mc:Choice Requires="wps">
                  <w:drawing>
                    <wp:anchor distT="0" distB="0" distL="114300" distR="114300" simplePos="0" relativeHeight="251675648" behindDoc="0" locked="0" layoutInCell="1" allowOverlap="1" wp14:anchorId="4BE49713" wp14:editId="1B848A39">
                      <wp:simplePos x="0" y="0"/>
                      <wp:positionH relativeFrom="column">
                        <wp:posOffset>-29845</wp:posOffset>
                      </wp:positionH>
                      <wp:positionV relativeFrom="paragraph">
                        <wp:posOffset>48260</wp:posOffset>
                      </wp:positionV>
                      <wp:extent cx="161925" cy="180975"/>
                      <wp:effectExtent l="0" t="0" r="9525" b="0"/>
                      <wp:wrapNone/>
                      <wp:docPr id="10" name="Multiplicar 10"/>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10" o:spid="_x0000_s1026" style="position:absolute;margin-left:-2.35pt;margin-top:3.8pt;width:12.75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F25D0E">
              <w:rPr>
                <w:sz w:val="20"/>
                <w:szCs w:val="20"/>
              </w:rPr>
              <w:t>Não há impactos ambientais a serem considerados para esta contratação.</w:t>
            </w:r>
            <w:r w:rsidR="00F25D0E" w:rsidRPr="00120B1F">
              <w:rPr>
                <w:sz w:val="20"/>
                <w:szCs w:val="20"/>
              </w:rPr>
              <w:t xml:space="preserve"> </w:t>
            </w:r>
          </w:p>
          <w:p w:rsidR="007937EA" w:rsidRPr="00E43940" w:rsidRDefault="007937EA" w:rsidP="00F25D0E">
            <w:pPr>
              <w:jc w:val="both"/>
            </w:pPr>
          </w:p>
        </w:tc>
      </w:tr>
    </w:tbl>
    <w:p w:rsidR="007937EA" w:rsidRDefault="007937EA" w:rsidP="009F0884">
      <w:pPr>
        <w:pStyle w:val="PargrafodaLista"/>
        <w:tabs>
          <w:tab w:val="left" w:pos="426"/>
        </w:tabs>
        <w:ind w:left="0"/>
        <w:jc w:val="both"/>
        <w:rPr>
          <w:b/>
        </w:rPr>
      </w:pPr>
    </w:p>
    <w:tbl>
      <w:tblPr>
        <w:tblStyle w:val="Tabelacomgrade"/>
        <w:tblW w:w="0" w:type="auto"/>
        <w:tblInd w:w="108" w:type="dxa"/>
        <w:tblLook w:val="04A0" w:firstRow="1" w:lastRow="0" w:firstColumn="1" w:lastColumn="0" w:noHBand="0" w:noVBand="1"/>
      </w:tblPr>
      <w:tblGrid>
        <w:gridCol w:w="9462"/>
      </w:tblGrid>
      <w:tr w:rsidR="007937EA" w:rsidTr="00CF635E">
        <w:trPr>
          <w:trHeight w:val="300"/>
        </w:trPr>
        <w:tc>
          <w:tcPr>
            <w:tcW w:w="9670" w:type="dxa"/>
            <w:shd w:val="clear" w:color="auto" w:fill="D6E3BC" w:themeFill="accent3" w:themeFillTint="66"/>
          </w:tcPr>
          <w:p w:rsidR="007937EA" w:rsidRPr="007937EA" w:rsidRDefault="007937EA" w:rsidP="00CF635E">
            <w:pPr>
              <w:pStyle w:val="PargrafodaLista"/>
              <w:numPr>
                <w:ilvl w:val="0"/>
                <w:numId w:val="22"/>
              </w:numPr>
              <w:rPr>
                <w:b/>
              </w:rPr>
            </w:pPr>
            <w:r>
              <w:rPr>
                <w:b/>
              </w:rPr>
              <w:t>POSICIONAMENTO CONCLUSIVO SOBRE ADEQUAÇÃO DA CONTRATAÇÃO</w:t>
            </w:r>
          </w:p>
        </w:tc>
      </w:tr>
      <w:tr w:rsidR="007937EA" w:rsidTr="00CF635E">
        <w:trPr>
          <w:trHeight w:val="351"/>
        </w:trPr>
        <w:tc>
          <w:tcPr>
            <w:tcW w:w="9670" w:type="dxa"/>
          </w:tcPr>
          <w:p w:rsidR="00835F19" w:rsidRDefault="00835F19" w:rsidP="00CF635E">
            <w:pPr>
              <w:jc w:val="both"/>
            </w:pPr>
          </w:p>
          <w:p w:rsidR="00835F19" w:rsidRDefault="00D879DC" w:rsidP="00CF635E">
            <w:pPr>
              <w:jc w:val="both"/>
            </w:pPr>
            <w:r>
              <w:t>(x</w:t>
            </w:r>
            <w:r w:rsidR="00835F19">
              <w:t xml:space="preserve">) </w:t>
            </w:r>
            <w:r>
              <w:t xml:space="preserve">Viável        </w:t>
            </w:r>
            <w:proofErr w:type="gramStart"/>
            <w:r>
              <w:t xml:space="preserve">(    </w:t>
            </w:r>
            <w:proofErr w:type="gramEnd"/>
            <w:r>
              <w:t>) Não viável</w:t>
            </w:r>
          </w:p>
          <w:p w:rsidR="00835F19" w:rsidRDefault="00835F19" w:rsidP="00CF635E">
            <w:pPr>
              <w:jc w:val="both"/>
            </w:pPr>
          </w:p>
          <w:p w:rsidR="007937EA" w:rsidRPr="00E43940" w:rsidRDefault="00835F19" w:rsidP="00D879DC">
            <w:pPr>
              <w:jc w:val="both"/>
            </w:pPr>
            <w:r w:rsidRPr="00835F19">
              <w:rPr>
                <w:b/>
              </w:rPr>
              <w:t>Justificativa:</w:t>
            </w:r>
            <w:r>
              <w:t xml:space="preserve"> </w:t>
            </w:r>
            <w:r w:rsidR="00EB2D26">
              <w:t xml:space="preserve">Considerando o estudo técnico </w:t>
            </w:r>
            <w:r>
              <w:t>realizado</w:t>
            </w:r>
            <w:r w:rsidR="005102A9">
              <w:t>, entende-se que há viabilidade para o prosseguimento da respetiva contratação, cujos maiores detalhamentos serão di</w:t>
            </w:r>
            <w:r w:rsidR="00D879DC">
              <w:t>spostos em Termo de Referência.</w:t>
            </w:r>
          </w:p>
        </w:tc>
      </w:tr>
    </w:tbl>
    <w:p w:rsidR="007937EA" w:rsidRDefault="007937EA" w:rsidP="009F0884">
      <w:pPr>
        <w:pStyle w:val="PargrafodaLista"/>
        <w:tabs>
          <w:tab w:val="left" w:pos="426"/>
        </w:tabs>
        <w:ind w:left="0"/>
        <w:jc w:val="both"/>
        <w:rPr>
          <w:b/>
        </w:rPr>
      </w:pPr>
    </w:p>
    <w:p w:rsidR="007937EA" w:rsidRDefault="007937EA" w:rsidP="009F0884">
      <w:pPr>
        <w:pStyle w:val="PargrafodaLista"/>
        <w:tabs>
          <w:tab w:val="left" w:pos="426"/>
        </w:tabs>
        <w:ind w:left="0"/>
        <w:jc w:val="both"/>
        <w:rPr>
          <w:b/>
        </w:rPr>
      </w:pPr>
    </w:p>
    <w:p w:rsidR="003640B9" w:rsidRPr="00E03273" w:rsidRDefault="003640B9" w:rsidP="003640B9">
      <w:pPr>
        <w:pStyle w:val="PargrafodaLista"/>
        <w:ind w:left="0"/>
        <w:jc w:val="center"/>
      </w:pPr>
      <w:r w:rsidRPr="00982DAA">
        <w:t xml:space="preserve">São Joaquim-SC, </w:t>
      </w:r>
      <w:r w:rsidR="00FF514A">
        <w:t>18</w:t>
      </w:r>
      <w:r w:rsidR="004E7F1D">
        <w:t xml:space="preserve"> </w:t>
      </w:r>
      <w:r w:rsidR="005A4660">
        <w:t xml:space="preserve">de </w:t>
      </w:r>
      <w:r w:rsidR="002013D5">
        <w:t>Outubro</w:t>
      </w:r>
      <w:r w:rsidRPr="00982DAA">
        <w:t xml:space="preserve"> </w:t>
      </w:r>
      <w:r w:rsidR="00231DAC" w:rsidRPr="00982DAA">
        <w:t>de 2024</w:t>
      </w:r>
      <w:r w:rsidRPr="00982DAA">
        <w:t>.</w:t>
      </w:r>
    </w:p>
    <w:p w:rsidR="007937EA" w:rsidRDefault="007937EA" w:rsidP="009F0884">
      <w:pPr>
        <w:pStyle w:val="PargrafodaLista"/>
        <w:tabs>
          <w:tab w:val="left" w:pos="426"/>
        </w:tabs>
        <w:ind w:left="0"/>
        <w:jc w:val="both"/>
        <w:rPr>
          <w:b/>
        </w:rPr>
      </w:pPr>
    </w:p>
    <w:p w:rsidR="003640B9" w:rsidRDefault="003640B9" w:rsidP="003640B9">
      <w:pPr>
        <w:pStyle w:val="PargrafodaLista"/>
        <w:ind w:left="0"/>
      </w:pPr>
    </w:p>
    <w:p w:rsidR="003640B9" w:rsidRPr="00982DAA" w:rsidRDefault="003640B9" w:rsidP="003640B9">
      <w:pPr>
        <w:tabs>
          <w:tab w:val="left" w:pos="5415"/>
        </w:tabs>
        <w:spacing w:after="0" w:line="240" w:lineRule="auto"/>
        <w:contextualSpacing/>
        <w:rPr>
          <w:b/>
        </w:rPr>
      </w:pPr>
      <w:r>
        <w:rPr>
          <w:b/>
        </w:rPr>
        <w:t xml:space="preserve">        </w:t>
      </w:r>
      <w:r w:rsidRPr="00982DAA">
        <w:rPr>
          <w:b/>
        </w:rPr>
        <w:t>________________________________</w:t>
      </w:r>
      <w:r w:rsidRPr="00982DAA">
        <w:rPr>
          <w:b/>
        </w:rPr>
        <w:tab/>
        <w:t>_______________________________</w:t>
      </w:r>
    </w:p>
    <w:p w:rsidR="003640B9" w:rsidRPr="00982DAA" w:rsidRDefault="00EB53C7" w:rsidP="003640B9">
      <w:pPr>
        <w:tabs>
          <w:tab w:val="left" w:pos="1245"/>
          <w:tab w:val="left" w:pos="6870"/>
        </w:tabs>
        <w:spacing w:after="0" w:line="240" w:lineRule="auto"/>
        <w:contextualSpacing/>
        <w:rPr>
          <w:color w:val="76923C" w:themeColor="accent3" w:themeShade="BF"/>
        </w:rPr>
      </w:pPr>
      <w:r>
        <w:t xml:space="preserve">                       Ismael Silva Pereira                                                               </w:t>
      </w:r>
      <w:proofErr w:type="spellStart"/>
      <w:r w:rsidR="00982DAA" w:rsidRPr="00982DAA">
        <w:t>Josyeli</w:t>
      </w:r>
      <w:proofErr w:type="spellEnd"/>
      <w:r w:rsidR="00982DAA" w:rsidRPr="00982DAA">
        <w:t xml:space="preserve"> Fernandes Padilha</w:t>
      </w:r>
    </w:p>
    <w:p w:rsidR="00C2378A" w:rsidRDefault="003640B9" w:rsidP="004D0627">
      <w:pPr>
        <w:tabs>
          <w:tab w:val="left" w:pos="5415"/>
        </w:tabs>
        <w:spacing w:after="0"/>
        <w:contextualSpacing/>
        <w:rPr>
          <w:b/>
        </w:rPr>
        <w:sectPr w:rsidR="00C2378A" w:rsidSect="009B5364">
          <w:headerReference w:type="default" r:id="rId9"/>
          <w:footerReference w:type="default" r:id="rId10"/>
          <w:pgSz w:w="11906" w:h="16838" w:code="9"/>
          <w:pgMar w:top="1701" w:right="1134" w:bottom="1134" w:left="1418" w:header="709" w:footer="709" w:gutter="0"/>
          <w:cols w:space="708"/>
          <w:docGrid w:linePitch="360"/>
        </w:sectPr>
      </w:pPr>
      <w:r w:rsidRPr="00982DAA">
        <w:rPr>
          <w:color w:val="000000" w:themeColor="text1"/>
        </w:rPr>
        <w:t xml:space="preserve">         </w:t>
      </w:r>
      <w:r w:rsidR="0092353C" w:rsidRPr="00982DAA">
        <w:rPr>
          <w:color w:val="000000" w:themeColor="text1"/>
        </w:rPr>
        <w:t xml:space="preserve">     Servidor responsável pelo ETP</w:t>
      </w:r>
      <w:r w:rsidR="00982DAA" w:rsidRPr="00982DAA">
        <w:rPr>
          <w:color w:val="FFC000"/>
        </w:rPr>
        <w:tab/>
      </w:r>
      <w:r w:rsidR="00982DAA" w:rsidRPr="00982DAA">
        <w:rPr>
          <w:color w:val="000000" w:themeColor="text1"/>
        </w:rPr>
        <w:t>Secretária municipal de Planejamento</w:t>
      </w:r>
    </w:p>
    <w:p w:rsidR="003B7A4B" w:rsidRDefault="003B7A4B" w:rsidP="00641995">
      <w:pPr>
        <w:shd w:val="clear" w:color="auto" w:fill="D6E3BC" w:themeFill="accent3" w:themeFillTint="66"/>
        <w:contextualSpacing/>
        <w:jc w:val="center"/>
        <w:rPr>
          <w:b/>
          <w:sz w:val="28"/>
          <w:szCs w:val="28"/>
        </w:rPr>
      </w:pPr>
      <w:r>
        <w:rPr>
          <w:b/>
          <w:sz w:val="28"/>
          <w:szCs w:val="28"/>
        </w:rPr>
        <w:lastRenderedPageBreak/>
        <w:t xml:space="preserve">TERMO DE REFERÊNCIA </w:t>
      </w:r>
    </w:p>
    <w:p w:rsidR="001F1400" w:rsidRDefault="001F1400" w:rsidP="003B7A4B">
      <w:pPr>
        <w:shd w:val="clear" w:color="auto" w:fill="FFFFFF" w:themeFill="background1"/>
        <w:spacing w:after="0" w:line="240" w:lineRule="auto"/>
        <w:jc w:val="both"/>
        <w:rPr>
          <w:color w:val="FF0000"/>
          <w:sz w:val="20"/>
          <w:szCs w:val="20"/>
        </w:rPr>
      </w:pPr>
    </w:p>
    <w:p w:rsidR="001F1400" w:rsidRDefault="00531ACF" w:rsidP="003B7A4B">
      <w:pPr>
        <w:shd w:val="clear" w:color="auto" w:fill="FFFFFF" w:themeFill="background1"/>
        <w:spacing w:after="0" w:line="240" w:lineRule="auto"/>
        <w:jc w:val="both"/>
        <w:rPr>
          <w:b/>
        </w:rPr>
      </w:pPr>
      <w:r>
        <w:rPr>
          <w:b/>
        </w:rPr>
        <w:t xml:space="preserve">SECRETARIA </w:t>
      </w:r>
      <w:r w:rsidR="00F44D55">
        <w:rPr>
          <w:b/>
        </w:rPr>
        <w:t>DO PLANEJAMENTO</w:t>
      </w:r>
    </w:p>
    <w:p w:rsidR="003128C8" w:rsidRPr="001F1400" w:rsidRDefault="00531ACF" w:rsidP="003B7A4B">
      <w:pPr>
        <w:shd w:val="clear" w:color="auto" w:fill="FFFFFF" w:themeFill="background1"/>
        <w:spacing w:after="0" w:line="240" w:lineRule="auto"/>
        <w:jc w:val="both"/>
        <w:rPr>
          <w:b/>
        </w:rPr>
      </w:pPr>
      <w:r>
        <w:rPr>
          <w:b/>
        </w:rPr>
        <w:t>PROCESSO DE LICITAÇÃO</w:t>
      </w:r>
      <w:r w:rsidR="003128C8" w:rsidRPr="003128C8">
        <w:rPr>
          <w:b/>
          <w:color w:val="FF0000"/>
        </w:rPr>
        <w:t xml:space="preserve"> </w:t>
      </w:r>
    </w:p>
    <w:p w:rsidR="00343C4E" w:rsidRDefault="00343C4E" w:rsidP="00716B9E">
      <w:pPr>
        <w:spacing w:after="0" w:line="240" w:lineRule="auto"/>
        <w:rPr>
          <w:b/>
        </w:rPr>
      </w:pPr>
    </w:p>
    <w:p w:rsidR="00386B21" w:rsidRPr="00621CD0" w:rsidRDefault="00386B21" w:rsidP="00534E03">
      <w:pPr>
        <w:pStyle w:val="PargrafodaLista"/>
        <w:numPr>
          <w:ilvl w:val="0"/>
          <w:numId w:val="29"/>
        </w:numPr>
        <w:shd w:val="clear" w:color="auto" w:fill="D6E3BC" w:themeFill="accent3" w:themeFillTint="66"/>
        <w:tabs>
          <w:tab w:val="left" w:pos="567"/>
        </w:tabs>
        <w:spacing w:after="0"/>
        <w:rPr>
          <w:b/>
        </w:rPr>
      </w:pPr>
      <w:r w:rsidRPr="00621CD0">
        <w:rPr>
          <w:b/>
        </w:rPr>
        <w:t>DEFINIÇÃO DO OBJETO</w:t>
      </w:r>
    </w:p>
    <w:p w:rsidR="00621CD0" w:rsidRDefault="00621CD0" w:rsidP="00621CD0">
      <w:pPr>
        <w:pStyle w:val="PargrafodaLista"/>
        <w:tabs>
          <w:tab w:val="left" w:pos="567"/>
        </w:tabs>
        <w:ind w:left="0"/>
        <w:jc w:val="both"/>
      </w:pPr>
    </w:p>
    <w:p w:rsidR="00C2378A" w:rsidRDefault="002A4513" w:rsidP="00C2378A">
      <w:pPr>
        <w:pStyle w:val="PargrafodaLista"/>
        <w:numPr>
          <w:ilvl w:val="0"/>
          <w:numId w:val="12"/>
        </w:numPr>
        <w:tabs>
          <w:tab w:val="left" w:pos="567"/>
        </w:tabs>
        <w:ind w:left="0" w:firstLine="0"/>
        <w:jc w:val="both"/>
      </w:pPr>
      <w:r w:rsidRPr="00982DAA">
        <w:t xml:space="preserve">Contratação de empresa </w:t>
      </w:r>
      <w:r w:rsidR="00982DAA">
        <w:t xml:space="preserve">especializada para executar </w:t>
      </w:r>
      <w:r w:rsidR="00A65177">
        <w:t>Execução da Iluminação Cênica da Igreja Matriz de São Joaquim-SC</w:t>
      </w:r>
      <w:r w:rsidR="00982DAA">
        <w:t>.</w:t>
      </w:r>
    </w:p>
    <w:p w:rsidR="00B6256E" w:rsidRPr="00982DAA" w:rsidRDefault="00B6256E" w:rsidP="00C2378A">
      <w:pPr>
        <w:pStyle w:val="PargrafodaLista"/>
        <w:tabs>
          <w:tab w:val="left" w:pos="567"/>
        </w:tabs>
        <w:ind w:left="0"/>
        <w:jc w:val="both"/>
      </w:pPr>
      <w:r w:rsidRPr="00982DAA">
        <w:t>Lote 01:</w:t>
      </w:r>
    </w:p>
    <w:tbl>
      <w:tblPr>
        <w:tblStyle w:val="Tabelacomgrade"/>
        <w:tblW w:w="0" w:type="auto"/>
        <w:tblInd w:w="108" w:type="dxa"/>
        <w:tblLayout w:type="fixed"/>
        <w:tblLook w:val="04A0" w:firstRow="1" w:lastRow="0" w:firstColumn="1" w:lastColumn="0" w:noHBand="0" w:noVBand="1"/>
      </w:tblPr>
      <w:tblGrid>
        <w:gridCol w:w="642"/>
        <w:gridCol w:w="3753"/>
        <w:gridCol w:w="992"/>
        <w:gridCol w:w="850"/>
        <w:gridCol w:w="1599"/>
        <w:gridCol w:w="1626"/>
      </w:tblGrid>
      <w:tr w:rsidR="002A4513" w:rsidRPr="00364AA6" w:rsidTr="005D2CA0">
        <w:trPr>
          <w:trHeight w:val="265"/>
        </w:trPr>
        <w:tc>
          <w:tcPr>
            <w:tcW w:w="642" w:type="dxa"/>
          </w:tcPr>
          <w:p w:rsidR="002A4513" w:rsidRPr="00982DAA" w:rsidRDefault="002A4513" w:rsidP="00D1696C">
            <w:pPr>
              <w:pStyle w:val="PargrafodaLista"/>
              <w:tabs>
                <w:tab w:val="left" w:pos="284"/>
              </w:tabs>
              <w:ind w:left="0"/>
              <w:jc w:val="both"/>
              <w:rPr>
                <w:b/>
              </w:rPr>
            </w:pPr>
            <w:r w:rsidRPr="00982DAA">
              <w:rPr>
                <w:b/>
              </w:rPr>
              <w:t>Item</w:t>
            </w:r>
          </w:p>
        </w:tc>
        <w:tc>
          <w:tcPr>
            <w:tcW w:w="3753" w:type="dxa"/>
          </w:tcPr>
          <w:p w:rsidR="002A4513" w:rsidRPr="00A15CAD" w:rsidRDefault="002A4513" w:rsidP="00D1696C">
            <w:pPr>
              <w:pStyle w:val="PargrafodaLista"/>
              <w:tabs>
                <w:tab w:val="left" w:pos="284"/>
              </w:tabs>
              <w:ind w:left="0"/>
              <w:jc w:val="both"/>
              <w:rPr>
                <w:b/>
              </w:rPr>
            </w:pPr>
            <w:r w:rsidRPr="00A15CAD">
              <w:rPr>
                <w:b/>
              </w:rPr>
              <w:t>Descritivo</w:t>
            </w:r>
          </w:p>
        </w:tc>
        <w:tc>
          <w:tcPr>
            <w:tcW w:w="992" w:type="dxa"/>
          </w:tcPr>
          <w:p w:rsidR="002A4513" w:rsidRPr="00A15CAD" w:rsidRDefault="002A4513" w:rsidP="00D1696C">
            <w:pPr>
              <w:pStyle w:val="PargrafodaLista"/>
              <w:tabs>
                <w:tab w:val="left" w:pos="284"/>
              </w:tabs>
              <w:ind w:left="0"/>
              <w:jc w:val="both"/>
              <w:rPr>
                <w:b/>
              </w:rPr>
            </w:pPr>
            <w:r w:rsidRPr="00A15CAD">
              <w:rPr>
                <w:b/>
              </w:rPr>
              <w:t>Quant.</w:t>
            </w:r>
          </w:p>
        </w:tc>
        <w:tc>
          <w:tcPr>
            <w:tcW w:w="850" w:type="dxa"/>
          </w:tcPr>
          <w:p w:rsidR="002A4513" w:rsidRPr="00A15CAD" w:rsidRDefault="002A4513" w:rsidP="00D1696C">
            <w:pPr>
              <w:pStyle w:val="PargrafodaLista"/>
              <w:tabs>
                <w:tab w:val="left" w:pos="284"/>
              </w:tabs>
              <w:ind w:left="0"/>
              <w:jc w:val="both"/>
              <w:rPr>
                <w:b/>
              </w:rPr>
            </w:pPr>
            <w:r w:rsidRPr="00A15CAD">
              <w:rPr>
                <w:b/>
              </w:rPr>
              <w:t>Unid.</w:t>
            </w:r>
          </w:p>
        </w:tc>
        <w:tc>
          <w:tcPr>
            <w:tcW w:w="1599" w:type="dxa"/>
          </w:tcPr>
          <w:p w:rsidR="002A4513" w:rsidRPr="00A15CAD" w:rsidRDefault="002A4513" w:rsidP="00D1696C">
            <w:pPr>
              <w:pStyle w:val="PargrafodaLista"/>
              <w:tabs>
                <w:tab w:val="left" w:pos="284"/>
              </w:tabs>
              <w:ind w:left="0"/>
              <w:jc w:val="both"/>
              <w:rPr>
                <w:b/>
              </w:rPr>
            </w:pPr>
            <w:r w:rsidRPr="00A15CAD">
              <w:rPr>
                <w:b/>
              </w:rPr>
              <w:t>Valor unitário</w:t>
            </w:r>
          </w:p>
        </w:tc>
        <w:tc>
          <w:tcPr>
            <w:tcW w:w="1626" w:type="dxa"/>
          </w:tcPr>
          <w:p w:rsidR="002A4513" w:rsidRPr="00A15CAD" w:rsidRDefault="002A4513" w:rsidP="00D1696C">
            <w:pPr>
              <w:pStyle w:val="PargrafodaLista"/>
              <w:tabs>
                <w:tab w:val="left" w:pos="284"/>
              </w:tabs>
              <w:ind w:left="0"/>
              <w:jc w:val="both"/>
              <w:rPr>
                <w:b/>
              </w:rPr>
            </w:pPr>
            <w:r w:rsidRPr="00A15CAD">
              <w:rPr>
                <w:b/>
              </w:rPr>
              <w:t xml:space="preserve">Valor Total </w:t>
            </w:r>
          </w:p>
        </w:tc>
      </w:tr>
      <w:tr w:rsidR="003E26B0" w:rsidRPr="00364AA6" w:rsidTr="005D2CA0">
        <w:trPr>
          <w:trHeight w:val="281"/>
        </w:trPr>
        <w:tc>
          <w:tcPr>
            <w:tcW w:w="642" w:type="dxa"/>
          </w:tcPr>
          <w:p w:rsidR="003E26B0" w:rsidRPr="00982DAA" w:rsidRDefault="003E26B0" w:rsidP="00930C86">
            <w:pPr>
              <w:pStyle w:val="PargrafodaLista"/>
              <w:tabs>
                <w:tab w:val="left" w:pos="284"/>
              </w:tabs>
              <w:ind w:left="0"/>
              <w:jc w:val="both"/>
            </w:pPr>
            <w:r w:rsidRPr="00982DAA">
              <w:t>01</w:t>
            </w:r>
          </w:p>
        </w:tc>
        <w:tc>
          <w:tcPr>
            <w:tcW w:w="3753" w:type="dxa"/>
          </w:tcPr>
          <w:p w:rsidR="003E26B0" w:rsidRPr="00A15CAD" w:rsidRDefault="001F4592" w:rsidP="00930C86">
            <w:pPr>
              <w:pStyle w:val="PargrafodaLista"/>
              <w:tabs>
                <w:tab w:val="left" w:pos="284"/>
              </w:tabs>
              <w:ind w:left="0"/>
              <w:jc w:val="both"/>
            </w:pPr>
            <w:r>
              <w:t>Iluminação Cênica da Igreja Matriz</w:t>
            </w:r>
          </w:p>
        </w:tc>
        <w:tc>
          <w:tcPr>
            <w:tcW w:w="992" w:type="dxa"/>
            <w:shd w:val="clear" w:color="auto" w:fill="auto"/>
          </w:tcPr>
          <w:p w:rsidR="003E26B0" w:rsidRPr="00A15CAD" w:rsidRDefault="001A4CF8" w:rsidP="00930C86">
            <w:pPr>
              <w:pStyle w:val="PargrafodaLista"/>
              <w:tabs>
                <w:tab w:val="left" w:pos="284"/>
              </w:tabs>
              <w:ind w:left="0"/>
              <w:jc w:val="both"/>
            </w:pPr>
            <w:proofErr w:type="gramStart"/>
            <w:r>
              <w:t>1</w:t>
            </w:r>
            <w:proofErr w:type="gramEnd"/>
          </w:p>
        </w:tc>
        <w:tc>
          <w:tcPr>
            <w:tcW w:w="850" w:type="dxa"/>
          </w:tcPr>
          <w:p w:rsidR="003E26B0" w:rsidRPr="00A15CAD" w:rsidRDefault="001A4CF8" w:rsidP="00D1696C">
            <w:pPr>
              <w:pStyle w:val="PargrafodaLista"/>
              <w:tabs>
                <w:tab w:val="left" w:pos="284"/>
              </w:tabs>
              <w:ind w:left="0"/>
              <w:jc w:val="both"/>
            </w:pPr>
            <w:r>
              <w:t>Unid.</w:t>
            </w:r>
          </w:p>
        </w:tc>
        <w:tc>
          <w:tcPr>
            <w:tcW w:w="1599" w:type="dxa"/>
          </w:tcPr>
          <w:p w:rsidR="003E26B0" w:rsidRPr="00A15CAD" w:rsidRDefault="005D2CA0" w:rsidP="00D1696C">
            <w:pPr>
              <w:pStyle w:val="PargrafodaLista"/>
              <w:tabs>
                <w:tab w:val="left" w:pos="284"/>
              </w:tabs>
              <w:ind w:left="0"/>
              <w:jc w:val="both"/>
            </w:pPr>
            <w:r>
              <w:t xml:space="preserve">R$ </w:t>
            </w:r>
            <w:r w:rsidR="00E11DD8" w:rsidRPr="00E11DD8">
              <w:t>541.440,90</w:t>
            </w:r>
          </w:p>
        </w:tc>
        <w:tc>
          <w:tcPr>
            <w:tcW w:w="1626" w:type="dxa"/>
          </w:tcPr>
          <w:p w:rsidR="003E26B0" w:rsidRPr="00A15CAD" w:rsidRDefault="003E26B0" w:rsidP="00A15CAD">
            <w:pPr>
              <w:pStyle w:val="PargrafodaLista"/>
              <w:tabs>
                <w:tab w:val="left" w:pos="284"/>
              </w:tabs>
              <w:ind w:left="0"/>
              <w:jc w:val="both"/>
            </w:pPr>
            <w:r w:rsidRPr="00A15CAD">
              <w:t>R</w:t>
            </w:r>
            <w:r w:rsidR="00FC511C">
              <w:t>$</w:t>
            </w:r>
            <w:r w:rsidR="00E11DD8" w:rsidRPr="00E11DD8">
              <w:t xml:space="preserve"> 541.440,90</w:t>
            </w:r>
          </w:p>
        </w:tc>
      </w:tr>
      <w:tr w:rsidR="003E26B0" w:rsidRPr="00364AA6" w:rsidTr="005D2CA0">
        <w:trPr>
          <w:trHeight w:val="281"/>
        </w:trPr>
        <w:tc>
          <w:tcPr>
            <w:tcW w:w="642" w:type="dxa"/>
          </w:tcPr>
          <w:p w:rsidR="003E26B0" w:rsidRPr="00364AA6" w:rsidRDefault="003E26B0" w:rsidP="00D1696C">
            <w:pPr>
              <w:pStyle w:val="PargrafodaLista"/>
              <w:tabs>
                <w:tab w:val="left" w:pos="284"/>
              </w:tabs>
              <w:ind w:left="0"/>
              <w:jc w:val="right"/>
              <w:rPr>
                <w:b/>
                <w:highlight w:val="yellow"/>
              </w:rPr>
            </w:pPr>
          </w:p>
        </w:tc>
        <w:tc>
          <w:tcPr>
            <w:tcW w:w="7194" w:type="dxa"/>
            <w:gridSpan w:val="4"/>
            <w:vAlign w:val="center"/>
          </w:tcPr>
          <w:p w:rsidR="003E26B0" w:rsidRPr="00A15CAD" w:rsidRDefault="003E26B0" w:rsidP="00D1696C">
            <w:pPr>
              <w:pStyle w:val="PargrafodaLista"/>
              <w:tabs>
                <w:tab w:val="left" w:pos="284"/>
              </w:tabs>
              <w:ind w:left="0"/>
              <w:jc w:val="right"/>
            </w:pPr>
            <w:r w:rsidRPr="00A15CAD">
              <w:rPr>
                <w:b/>
              </w:rPr>
              <w:t>TOTAL</w:t>
            </w:r>
          </w:p>
        </w:tc>
        <w:tc>
          <w:tcPr>
            <w:tcW w:w="1626" w:type="dxa"/>
          </w:tcPr>
          <w:p w:rsidR="003E26B0" w:rsidRPr="001A4CF8" w:rsidRDefault="00A145AC" w:rsidP="00A15CAD">
            <w:pPr>
              <w:pStyle w:val="PargrafodaLista"/>
              <w:tabs>
                <w:tab w:val="left" w:pos="284"/>
              </w:tabs>
              <w:ind w:left="0"/>
              <w:jc w:val="both"/>
              <w:rPr>
                <w:b/>
              </w:rPr>
            </w:pPr>
            <w:r w:rsidRPr="001A4CF8">
              <w:rPr>
                <w:b/>
              </w:rPr>
              <w:t>R</w:t>
            </w:r>
            <w:r w:rsidR="001A4CF8" w:rsidRPr="001A4CF8">
              <w:rPr>
                <w:b/>
              </w:rPr>
              <w:t xml:space="preserve">$ </w:t>
            </w:r>
            <w:r w:rsidR="00E11DD8" w:rsidRPr="00E11DD8">
              <w:rPr>
                <w:b/>
              </w:rPr>
              <w:t>541.440,90</w:t>
            </w:r>
          </w:p>
        </w:tc>
      </w:tr>
    </w:tbl>
    <w:p w:rsidR="00022764" w:rsidRPr="00A15CAD" w:rsidRDefault="00022764" w:rsidP="001A17F9">
      <w:pPr>
        <w:pStyle w:val="PargrafodaLista"/>
        <w:tabs>
          <w:tab w:val="left" w:pos="567"/>
        </w:tabs>
        <w:ind w:left="0"/>
        <w:jc w:val="both"/>
        <w:rPr>
          <w:b/>
        </w:rPr>
      </w:pPr>
    </w:p>
    <w:p w:rsidR="00022764" w:rsidRPr="00022764" w:rsidRDefault="00A81F80" w:rsidP="00645008">
      <w:pPr>
        <w:jc w:val="both"/>
        <w:rPr>
          <w:b/>
        </w:rPr>
      </w:pPr>
      <w:r w:rsidRPr="00EF1220">
        <w:t xml:space="preserve">O </w:t>
      </w:r>
      <w:r w:rsidRPr="00A15CAD">
        <w:t xml:space="preserve">valor total estimado para esta licitação é de </w:t>
      </w:r>
      <w:r w:rsidR="002013D5">
        <w:rPr>
          <w:b/>
        </w:rPr>
        <w:t>R$</w:t>
      </w:r>
      <w:r w:rsidR="00FC511C" w:rsidRPr="00FC511C">
        <w:rPr>
          <w:b/>
        </w:rPr>
        <w:t xml:space="preserve"> 541.440,90 </w:t>
      </w:r>
      <w:r w:rsidRPr="00A15CAD">
        <w:rPr>
          <w:b/>
        </w:rPr>
        <w:t>(</w:t>
      </w:r>
      <w:proofErr w:type="gramStart"/>
      <w:r>
        <w:rPr>
          <w:b/>
        </w:rPr>
        <w:t xml:space="preserve">quinhentos e </w:t>
      </w:r>
      <w:r w:rsidR="00FC511C">
        <w:rPr>
          <w:b/>
        </w:rPr>
        <w:t>Quarenta e Um Mil, Quatrocentos e Quarenta Reais e Noventa Centavos</w:t>
      </w:r>
      <w:proofErr w:type="gramEnd"/>
      <w:r w:rsidR="002013D5">
        <w:rPr>
          <w:b/>
        </w:rPr>
        <w:t>).</w:t>
      </w:r>
    </w:p>
    <w:p w:rsidR="006315FA" w:rsidRPr="006315FA" w:rsidRDefault="002A4513" w:rsidP="00063D36">
      <w:pPr>
        <w:pStyle w:val="PargrafodaLista"/>
        <w:numPr>
          <w:ilvl w:val="1"/>
          <w:numId w:val="29"/>
        </w:numPr>
        <w:tabs>
          <w:tab w:val="left" w:pos="567"/>
        </w:tabs>
        <w:jc w:val="both"/>
      </w:pPr>
      <w:r w:rsidRPr="00063D36">
        <w:rPr>
          <w:b/>
        </w:rPr>
        <w:t>A contratação se enquadra como:</w:t>
      </w:r>
    </w:p>
    <w:tbl>
      <w:tblPr>
        <w:tblStyle w:val="Tabelacomgrade"/>
        <w:tblW w:w="0" w:type="auto"/>
        <w:tblInd w:w="108" w:type="dxa"/>
        <w:tblLook w:val="04A0" w:firstRow="1" w:lastRow="0" w:firstColumn="1" w:lastColumn="0" w:noHBand="0" w:noVBand="1"/>
      </w:tblPr>
      <w:tblGrid>
        <w:gridCol w:w="3804"/>
        <w:gridCol w:w="422"/>
        <w:gridCol w:w="4648"/>
        <w:gridCol w:w="452"/>
      </w:tblGrid>
      <w:tr w:rsidR="006315FA" w:rsidTr="006315FA">
        <w:trPr>
          <w:trHeight w:val="277"/>
        </w:trPr>
        <w:tc>
          <w:tcPr>
            <w:tcW w:w="3804" w:type="dxa"/>
          </w:tcPr>
          <w:p w:rsidR="006315FA" w:rsidRPr="004362CD" w:rsidRDefault="006315FA" w:rsidP="006315FA">
            <w:pPr>
              <w:pStyle w:val="PargrafodaLista"/>
              <w:tabs>
                <w:tab w:val="left" w:pos="567"/>
              </w:tabs>
              <w:ind w:left="0"/>
              <w:rPr>
                <w:sz w:val="20"/>
                <w:szCs w:val="20"/>
              </w:rPr>
            </w:pPr>
            <w:r w:rsidRPr="004362CD">
              <w:rPr>
                <w:sz w:val="20"/>
                <w:szCs w:val="20"/>
              </w:rPr>
              <w:t>Serviço não contínuo</w:t>
            </w:r>
          </w:p>
        </w:tc>
        <w:tc>
          <w:tcPr>
            <w:tcW w:w="422" w:type="dxa"/>
          </w:tcPr>
          <w:p w:rsidR="006315FA" w:rsidRPr="007D2235" w:rsidRDefault="006315FA" w:rsidP="006315FA">
            <w:pPr>
              <w:pStyle w:val="PargrafodaLista"/>
              <w:tabs>
                <w:tab w:val="left" w:pos="567"/>
              </w:tabs>
              <w:ind w:left="0"/>
              <w:jc w:val="center"/>
              <w:rPr>
                <w:color w:val="FFC000"/>
                <w:sz w:val="20"/>
                <w:szCs w:val="20"/>
              </w:rPr>
            </w:pPr>
          </w:p>
        </w:tc>
        <w:tc>
          <w:tcPr>
            <w:tcW w:w="4648" w:type="dxa"/>
          </w:tcPr>
          <w:p w:rsidR="006315FA" w:rsidRPr="004362CD" w:rsidRDefault="006315FA" w:rsidP="006315FA">
            <w:pPr>
              <w:pStyle w:val="PargrafodaLista"/>
              <w:tabs>
                <w:tab w:val="left" w:pos="567"/>
              </w:tabs>
              <w:ind w:left="0"/>
              <w:rPr>
                <w:sz w:val="20"/>
                <w:szCs w:val="20"/>
              </w:rPr>
            </w:pPr>
            <w:r w:rsidRPr="004362CD">
              <w:rPr>
                <w:sz w:val="20"/>
                <w:szCs w:val="20"/>
              </w:rPr>
              <w:t>Serviço contínuo</w:t>
            </w:r>
          </w:p>
        </w:tc>
        <w:tc>
          <w:tcPr>
            <w:tcW w:w="452" w:type="dxa"/>
          </w:tcPr>
          <w:p w:rsidR="006315FA" w:rsidRDefault="006315FA" w:rsidP="006315FA">
            <w:pPr>
              <w:pStyle w:val="PargrafodaLista"/>
              <w:tabs>
                <w:tab w:val="left" w:pos="567"/>
              </w:tabs>
              <w:ind w:left="0"/>
              <w:jc w:val="both"/>
            </w:pPr>
          </w:p>
        </w:tc>
      </w:tr>
      <w:tr w:rsidR="006315FA" w:rsidTr="006315FA">
        <w:trPr>
          <w:trHeight w:val="262"/>
        </w:trPr>
        <w:tc>
          <w:tcPr>
            <w:tcW w:w="3804" w:type="dxa"/>
          </w:tcPr>
          <w:p w:rsidR="006315FA" w:rsidRPr="004362CD" w:rsidRDefault="006315FA" w:rsidP="006315FA">
            <w:pPr>
              <w:pStyle w:val="PargrafodaLista"/>
              <w:tabs>
                <w:tab w:val="left" w:pos="567"/>
              </w:tabs>
              <w:ind w:left="0"/>
              <w:rPr>
                <w:sz w:val="20"/>
                <w:szCs w:val="20"/>
              </w:rPr>
            </w:pPr>
            <w:r w:rsidRPr="004362CD">
              <w:rPr>
                <w:sz w:val="20"/>
                <w:szCs w:val="20"/>
              </w:rPr>
              <w:t>Fornecimento não contínuo</w:t>
            </w:r>
          </w:p>
        </w:tc>
        <w:tc>
          <w:tcPr>
            <w:tcW w:w="422" w:type="dxa"/>
          </w:tcPr>
          <w:p w:rsidR="006315FA" w:rsidRPr="004362CD" w:rsidRDefault="005F0EF8" w:rsidP="006315FA">
            <w:pPr>
              <w:pStyle w:val="PargrafodaLista"/>
              <w:tabs>
                <w:tab w:val="left" w:pos="567"/>
              </w:tabs>
              <w:ind w:left="0"/>
              <w:jc w:val="center"/>
              <w:rPr>
                <w:sz w:val="20"/>
                <w:szCs w:val="20"/>
              </w:rPr>
            </w:pPr>
            <w:r>
              <w:rPr>
                <w:sz w:val="20"/>
                <w:szCs w:val="20"/>
              </w:rPr>
              <w:t xml:space="preserve"> </w:t>
            </w:r>
          </w:p>
        </w:tc>
        <w:tc>
          <w:tcPr>
            <w:tcW w:w="4648" w:type="dxa"/>
          </w:tcPr>
          <w:p w:rsidR="006315FA" w:rsidRPr="004362CD" w:rsidRDefault="006315FA" w:rsidP="006315FA">
            <w:pPr>
              <w:pStyle w:val="PargrafodaLista"/>
              <w:tabs>
                <w:tab w:val="left" w:pos="567"/>
              </w:tabs>
              <w:ind w:left="0"/>
              <w:rPr>
                <w:sz w:val="20"/>
                <w:szCs w:val="20"/>
              </w:rPr>
            </w:pPr>
            <w:r w:rsidRPr="004362CD">
              <w:rPr>
                <w:sz w:val="20"/>
                <w:szCs w:val="20"/>
              </w:rPr>
              <w:t>Fornecimento contínuo</w:t>
            </w:r>
          </w:p>
        </w:tc>
        <w:tc>
          <w:tcPr>
            <w:tcW w:w="452" w:type="dxa"/>
          </w:tcPr>
          <w:p w:rsidR="006315FA" w:rsidRPr="00082DE7" w:rsidRDefault="006315FA" w:rsidP="006315FA">
            <w:pPr>
              <w:pStyle w:val="PargrafodaLista"/>
              <w:tabs>
                <w:tab w:val="left" w:pos="567"/>
              </w:tabs>
              <w:ind w:left="0"/>
              <w:jc w:val="both"/>
              <w:rPr>
                <w:b/>
              </w:rPr>
            </w:pPr>
          </w:p>
        </w:tc>
      </w:tr>
      <w:tr w:rsidR="006315FA" w:rsidTr="006315FA">
        <w:trPr>
          <w:trHeight w:val="277"/>
        </w:trPr>
        <w:tc>
          <w:tcPr>
            <w:tcW w:w="3804" w:type="dxa"/>
          </w:tcPr>
          <w:p w:rsidR="006315FA" w:rsidRPr="004362CD" w:rsidRDefault="007167B4" w:rsidP="006315FA">
            <w:pPr>
              <w:pStyle w:val="PargrafodaLista"/>
              <w:tabs>
                <w:tab w:val="left" w:pos="567"/>
              </w:tabs>
              <w:ind w:left="0"/>
              <w:rPr>
                <w:sz w:val="20"/>
                <w:szCs w:val="20"/>
              </w:rPr>
            </w:pPr>
            <w:r w:rsidRPr="004362CD">
              <w:rPr>
                <w:sz w:val="20"/>
                <w:szCs w:val="20"/>
              </w:rPr>
              <w:t>Obra</w:t>
            </w:r>
          </w:p>
        </w:tc>
        <w:tc>
          <w:tcPr>
            <w:tcW w:w="422" w:type="dxa"/>
          </w:tcPr>
          <w:p w:rsidR="006315FA" w:rsidRPr="004362CD" w:rsidRDefault="006315FA" w:rsidP="006315FA">
            <w:pPr>
              <w:pStyle w:val="PargrafodaLista"/>
              <w:tabs>
                <w:tab w:val="left" w:pos="567"/>
              </w:tabs>
              <w:ind w:left="0"/>
              <w:jc w:val="center"/>
              <w:rPr>
                <w:sz w:val="20"/>
                <w:szCs w:val="20"/>
              </w:rPr>
            </w:pPr>
          </w:p>
        </w:tc>
        <w:tc>
          <w:tcPr>
            <w:tcW w:w="4648" w:type="dxa"/>
          </w:tcPr>
          <w:p w:rsidR="006315FA" w:rsidRPr="004362CD" w:rsidRDefault="006315FA" w:rsidP="006315FA">
            <w:pPr>
              <w:pStyle w:val="PargrafodaLista"/>
              <w:tabs>
                <w:tab w:val="left" w:pos="567"/>
              </w:tabs>
              <w:ind w:left="0"/>
              <w:rPr>
                <w:sz w:val="20"/>
                <w:szCs w:val="20"/>
              </w:rPr>
            </w:pPr>
            <w:r w:rsidRPr="004362CD">
              <w:rPr>
                <w:sz w:val="20"/>
                <w:szCs w:val="20"/>
              </w:rPr>
              <w:t>Serviço com dedicação exclusiva de mão de obra</w:t>
            </w:r>
          </w:p>
        </w:tc>
        <w:tc>
          <w:tcPr>
            <w:tcW w:w="452" w:type="dxa"/>
          </w:tcPr>
          <w:p w:rsidR="006315FA" w:rsidRDefault="006315FA" w:rsidP="006315FA">
            <w:pPr>
              <w:pStyle w:val="PargrafodaLista"/>
              <w:tabs>
                <w:tab w:val="left" w:pos="567"/>
              </w:tabs>
              <w:ind w:left="0"/>
              <w:jc w:val="both"/>
            </w:pPr>
          </w:p>
        </w:tc>
      </w:tr>
      <w:tr w:rsidR="006315FA" w:rsidTr="006315FA">
        <w:trPr>
          <w:trHeight w:val="277"/>
        </w:trPr>
        <w:tc>
          <w:tcPr>
            <w:tcW w:w="3804" w:type="dxa"/>
          </w:tcPr>
          <w:p w:rsidR="006315FA" w:rsidRPr="004362CD" w:rsidRDefault="007167B4" w:rsidP="00FD4571">
            <w:pPr>
              <w:pStyle w:val="PargrafodaLista"/>
              <w:tabs>
                <w:tab w:val="left" w:pos="567"/>
              </w:tabs>
              <w:ind w:left="0"/>
              <w:rPr>
                <w:sz w:val="20"/>
                <w:szCs w:val="20"/>
              </w:rPr>
            </w:pPr>
            <w:r>
              <w:rPr>
                <w:sz w:val="20"/>
                <w:szCs w:val="20"/>
              </w:rPr>
              <w:t>Serviço de engenharia</w:t>
            </w:r>
          </w:p>
        </w:tc>
        <w:tc>
          <w:tcPr>
            <w:tcW w:w="422" w:type="dxa"/>
          </w:tcPr>
          <w:p w:rsidR="006315FA" w:rsidRPr="004362CD" w:rsidRDefault="00DC1F7E" w:rsidP="00134D34">
            <w:pPr>
              <w:pStyle w:val="PargrafodaLista"/>
              <w:tabs>
                <w:tab w:val="left" w:pos="567"/>
              </w:tabs>
              <w:ind w:left="0"/>
              <w:rPr>
                <w:sz w:val="20"/>
                <w:szCs w:val="20"/>
              </w:rPr>
            </w:pPr>
            <w:r>
              <w:rPr>
                <w:sz w:val="20"/>
                <w:szCs w:val="20"/>
              </w:rPr>
              <w:t xml:space="preserve"> X</w:t>
            </w:r>
          </w:p>
        </w:tc>
        <w:tc>
          <w:tcPr>
            <w:tcW w:w="4648" w:type="dxa"/>
          </w:tcPr>
          <w:p w:rsidR="006315FA" w:rsidRPr="004362CD" w:rsidRDefault="006315FA" w:rsidP="00FD4571">
            <w:pPr>
              <w:pStyle w:val="PargrafodaLista"/>
              <w:tabs>
                <w:tab w:val="left" w:pos="567"/>
              </w:tabs>
              <w:ind w:left="0"/>
              <w:rPr>
                <w:sz w:val="20"/>
                <w:szCs w:val="20"/>
              </w:rPr>
            </w:pPr>
          </w:p>
        </w:tc>
        <w:tc>
          <w:tcPr>
            <w:tcW w:w="452" w:type="dxa"/>
          </w:tcPr>
          <w:p w:rsidR="006315FA" w:rsidRDefault="006315FA" w:rsidP="006315FA">
            <w:pPr>
              <w:pStyle w:val="PargrafodaLista"/>
              <w:tabs>
                <w:tab w:val="left" w:pos="567"/>
              </w:tabs>
              <w:ind w:left="0"/>
              <w:jc w:val="both"/>
            </w:pPr>
          </w:p>
        </w:tc>
      </w:tr>
    </w:tbl>
    <w:p w:rsidR="00A76436" w:rsidRPr="00A76436" w:rsidRDefault="00A76436" w:rsidP="00A76436">
      <w:pPr>
        <w:pStyle w:val="PargrafodaLista"/>
        <w:tabs>
          <w:tab w:val="left" w:pos="0"/>
          <w:tab w:val="left" w:pos="567"/>
        </w:tabs>
        <w:ind w:left="0"/>
        <w:jc w:val="both"/>
        <w:rPr>
          <w:color w:val="FF0000"/>
        </w:rPr>
      </w:pPr>
    </w:p>
    <w:p w:rsidR="001F1400" w:rsidRDefault="003364B8" w:rsidP="001F1400">
      <w:pPr>
        <w:pStyle w:val="PargrafodaLista"/>
        <w:numPr>
          <w:ilvl w:val="1"/>
          <w:numId w:val="29"/>
        </w:numPr>
        <w:tabs>
          <w:tab w:val="left" w:pos="0"/>
          <w:tab w:val="left" w:pos="567"/>
        </w:tabs>
        <w:ind w:left="0" w:firstLine="0"/>
        <w:jc w:val="both"/>
      </w:pPr>
      <w:r w:rsidRPr="003364B8">
        <w:t>O</w:t>
      </w:r>
      <w:r w:rsidRPr="00FF14C8">
        <w:rPr>
          <w:b/>
        </w:rPr>
        <w:t xml:space="preserve"> </w:t>
      </w:r>
      <w:r w:rsidR="002A4513" w:rsidRPr="00FF14C8">
        <w:rPr>
          <w:b/>
        </w:rPr>
        <w:t>prazo de vigência</w:t>
      </w:r>
      <w:r w:rsidR="002A4513">
        <w:t xml:space="preserve"> desta contrataçã</w:t>
      </w:r>
      <w:r w:rsidR="005038BA">
        <w:t xml:space="preserve">o é de </w:t>
      </w:r>
      <w:r w:rsidR="00BC59A0">
        <w:t>3</w:t>
      </w:r>
      <w:r w:rsidR="004D0627">
        <w:t>1</w:t>
      </w:r>
      <w:r w:rsidR="00BC59A0">
        <w:t xml:space="preserve"> de dezembro</w:t>
      </w:r>
      <w:r w:rsidR="005038BA">
        <w:t xml:space="preserve"> de 202</w:t>
      </w:r>
      <w:r w:rsidR="00F41062">
        <w:t>5</w:t>
      </w:r>
      <w:r w:rsidR="00873B96">
        <w:t>, contado da data de assinatura do contrato</w:t>
      </w:r>
      <w:r w:rsidR="002A4513">
        <w:t>, na forma d</w:t>
      </w:r>
      <w:r w:rsidR="00FF14C8">
        <w:t>o art.105 da Lei n.14.133/2021.</w:t>
      </w:r>
    </w:p>
    <w:p w:rsidR="00D85C9D" w:rsidRDefault="00D85C9D" w:rsidP="00D85C9D">
      <w:pPr>
        <w:pStyle w:val="PargrafodaLista"/>
        <w:numPr>
          <w:ilvl w:val="2"/>
          <w:numId w:val="29"/>
        </w:numPr>
        <w:tabs>
          <w:tab w:val="left" w:pos="0"/>
          <w:tab w:val="left" w:pos="567"/>
        </w:tabs>
        <w:jc w:val="both"/>
      </w:pPr>
      <w:r>
        <w:t>O objeto encontra-se contemplado no programa: 1.005 CONSTRUÇÃO E REVITALIZAÇÃO DE PRAÇAS, PASSEIOS, CALÇADÕES, BELVEDERE E BOULEVARD, do Plano Plurianual do Município, Lei nº 4.876/2021.</w:t>
      </w:r>
    </w:p>
    <w:p w:rsidR="00D85C9D" w:rsidRDefault="00D85C9D" w:rsidP="00D85C9D">
      <w:pPr>
        <w:pStyle w:val="PargrafodaLista"/>
        <w:numPr>
          <w:ilvl w:val="2"/>
          <w:numId w:val="29"/>
        </w:numPr>
        <w:tabs>
          <w:tab w:val="left" w:pos="0"/>
          <w:tab w:val="left" w:pos="567"/>
        </w:tabs>
        <w:jc w:val="both"/>
      </w:pPr>
      <w:r>
        <w:t>Decretos de alteração orçamentária: 021/2024 e 335/2024.</w:t>
      </w:r>
    </w:p>
    <w:p w:rsidR="004C2598" w:rsidRPr="001F1400" w:rsidRDefault="004C2598" w:rsidP="004C2598">
      <w:pPr>
        <w:pStyle w:val="PargrafodaLista"/>
        <w:tabs>
          <w:tab w:val="left" w:pos="0"/>
          <w:tab w:val="left" w:pos="567"/>
        </w:tabs>
        <w:ind w:left="0"/>
        <w:jc w:val="both"/>
      </w:pPr>
    </w:p>
    <w:p w:rsidR="00A31D87" w:rsidRPr="00621CD0" w:rsidRDefault="00F733CE" w:rsidP="00063D36">
      <w:pPr>
        <w:pStyle w:val="PargrafodaLista"/>
        <w:numPr>
          <w:ilvl w:val="0"/>
          <w:numId w:val="29"/>
        </w:numPr>
        <w:shd w:val="clear" w:color="auto" w:fill="D6E3BC" w:themeFill="accent3" w:themeFillTint="66"/>
        <w:tabs>
          <w:tab w:val="left" w:pos="567"/>
        </w:tabs>
        <w:ind w:left="0" w:firstLine="0"/>
        <w:jc w:val="both"/>
        <w:rPr>
          <w:b/>
        </w:rPr>
      </w:pPr>
      <w:r>
        <w:rPr>
          <w:b/>
        </w:rPr>
        <w:t xml:space="preserve">FUNDAMENTAÇÃO </w:t>
      </w:r>
      <w:r w:rsidR="003C0D6A">
        <w:rPr>
          <w:b/>
        </w:rPr>
        <w:t>E DESCRIÇÃO DA NECESSIDADE</w:t>
      </w:r>
      <w:r w:rsidR="002106F5">
        <w:rPr>
          <w:b/>
        </w:rPr>
        <w:t>/JUSTIFICATIVA</w:t>
      </w:r>
    </w:p>
    <w:p w:rsidR="000F0401" w:rsidRDefault="000F0401" w:rsidP="000F0401">
      <w:r>
        <w:t xml:space="preserve">      São Joaquim tem como principal atividade econômica a produção de maçãs, em segundo lugar na economia do município está à pecuária e em terceiro, atividades relacionadas ao turismo.</w:t>
      </w:r>
    </w:p>
    <w:p w:rsidR="000F0401" w:rsidRDefault="000F0401" w:rsidP="000F0401">
      <w:r>
        <w:t xml:space="preserve">      Principalmente no inverno, a cidade atrai inúmeros turistas. Eles vêm atraídos pela neve, belezas naturais, culinária local, degustação de vinhos de altitude e hospedagens </w:t>
      </w:r>
      <w:proofErr w:type="gramStart"/>
      <w:r>
        <w:t>coloniais/rurais</w:t>
      </w:r>
      <w:proofErr w:type="gramEnd"/>
      <w:r>
        <w:t xml:space="preserve">. Porém, como o turismo acaba trazendo melhores resultados somente no inverno, há necessidade de se criar ou encontrar mais atrativos na cidade, para que esses turistas visitem nosso município também em outras estações do ano. É notório que o turismo religioso tem aumentado ano após ano em todo o país, visando atrair uma parte deste turismo para nosso município utilizando como patrimônio turístico a igreja matriz, construída em 1935, com pedras de basalto que foram tiradas da região. Externamente, apresenta esculturas de profetas bíblicos e de Adão e Eva, feitas por </w:t>
      </w:r>
      <w:proofErr w:type="spellStart"/>
      <w:r>
        <w:t>Elson</w:t>
      </w:r>
      <w:proofErr w:type="spellEnd"/>
      <w:r>
        <w:t xml:space="preserve"> </w:t>
      </w:r>
      <w:proofErr w:type="spellStart"/>
      <w:r>
        <w:t>Kiyotaka</w:t>
      </w:r>
      <w:proofErr w:type="spellEnd"/>
      <w:r>
        <w:t xml:space="preserve"> </w:t>
      </w:r>
      <w:proofErr w:type="spellStart"/>
      <w:r>
        <w:t>Outuki</w:t>
      </w:r>
      <w:proofErr w:type="spellEnd"/>
      <w:r>
        <w:t xml:space="preserve"> e Nelson </w:t>
      </w:r>
      <w:r>
        <w:lastRenderedPageBreak/>
        <w:t xml:space="preserve">Matias. Internamente, possui altares e esculturas talhadas em madeira que são verdadeiras obras de arte. </w:t>
      </w:r>
    </w:p>
    <w:p w:rsidR="001A2953" w:rsidRDefault="000F0401" w:rsidP="000F0401">
      <w:pPr>
        <w:spacing w:after="0"/>
        <w:ind w:firstLine="708"/>
        <w:jc w:val="both"/>
      </w:pPr>
      <w:r>
        <w:t xml:space="preserve">      Atraindo a atenção da nossa população e dos turistas para essa obra. Foi definido que a melhor maneira de atingir este objetivo seria investir na iluminação cênica externa da igreja, a exemplo de outros municípios, como Canela e Gramado no Rio Grande do Sul e Sombrio em Santa Catarina.</w:t>
      </w:r>
    </w:p>
    <w:p w:rsidR="000F0401" w:rsidRDefault="000F0401" w:rsidP="000F0401">
      <w:pPr>
        <w:spacing w:after="0"/>
        <w:ind w:firstLine="708"/>
        <w:jc w:val="both"/>
      </w:pPr>
    </w:p>
    <w:p w:rsidR="00F733CE" w:rsidRPr="00621CD0" w:rsidRDefault="00F733CE" w:rsidP="00063D36">
      <w:pPr>
        <w:pStyle w:val="PargrafodaLista"/>
        <w:numPr>
          <w:ilvl w:val="0"/>
          <w:numId w:val="29"/>
        </w:numPr>
        <w:shd w:val="clear" w:color="auto" w:fill="D6E3BC" w:themeFill="accent3" w:themeFillTint="66"/>
        <w:tabs>
          <w:tab w:val="left" w:pos="567"/>
        </w:tabs>
        <w:ind w:left="0" w:firstLine="0"/>
        <w:jc w:val="both"/>
        <w:rPr>
          <w:b/>
        </w:rPr>
      </w:pPr>
      <w:r>
        <w:rPr>
          <w:b/>
        </w:rPr>
        <w:t>DESCRIÇÃO DA SOLUÇÃO</w:t>
      </w:r>
    </w:p>
    <w:p w:rsidR="00F63B7B" w:rsidRDefault="00F63B7B" w:rsidP="00F63B7B">
      <w:pPr>
        <w:jc w:val="both"/>
      </w:pPr>
      <w:r>
        <w:t xml:space="preserve">      </w:t>
      </w:r>
      <w:r w:rsidRPr="00EF1220">
        <w:t xml:space="preserve">A contratação </w:t>
      </w:r>
      <w:r>
        <w:t>de uma empresa especializada</w:t>
      </w:r>
      <w:r w:rsidRPr="00EF1220">
        <w:t xml:space="preserve"> para</w:t>
      </w:r>
      <w:r>
        <w:t xml:space="preserve"> o</w:t>
      </w:r>
      <w:r w:rsidRPr="00EF1220">
        <w:t xml:space="preserve"> desempenho do serviço de </w:t>
      </w:r>
      <w:r>
        <w:t>Iluminação Cênica da Igreja Matriz caracteriza a melhor solução, pelo fato de que após a contratação feita pelo município para o desenvolvimento do projeto de iluminação arquitetural, observou-se que o serviço a ser executado é de grande complexidade sendo um objeto único e específico conforme descrito em projetos e memorial descritivo.</w:t>
      </w:r>
    </w:p>
    <w:p w:rsidR="00621CD0" w:rsidRDefault="00F63B7B" w:rsidP="00F63B7B">
      <w:pPr>
        <w:spacing w:after="0" w:line="240" w:lineRule="auto"/>
        <w:ind w:firstLine="708"/>
        <w:jc w:val="both"/>
      </w:pPr>
      <w:r>
        <w:t xml:space="preserve"> </w:t>
      </w:r>
      <w:r w:rsidRPr="00EF1220">
        <w:t xml:space="preserve"> </w:t>
      </w:r>
      <w:r>
        <w:t>Sendo assim,</w:t>
      </w:r>
      <w:r w:rsidRPr="00EF1220">
        <w:t xml:space="preserve"> levantamento de mercado, se mostra a solução mais adequada para atender o interesse público da Secretaria de Planejamento. A mesma se dará por meio de licitação tornando o processo mais justo e competitivo conforme orientação da nova lei de licitações 14.133/2021.</w:t>
      </w:r>
    </w:p>
    <w:p w:rsidR="007776C6" w:rsidRDefault="007776C6" w:rsidP="007776C6">
      <w:pPr>
        <w:spacing w:after="0" w:line="240" w:lineRule="auto"/>
        <w:ind w:firstLine="708"/>
        <w:jc w:val="both"/>
      </w:pPr>
    </w:p>
    <w:p w:rsidR="00621CD0" w:rsidRPr="00621CD0" w:rsidRDefault="00621CD0" w:rsidP="00063D36">
      <w:pPr>
        <w:pStyle w:val="PargrafodaLista"/>
        <w:numPr>
          <w:ilvl w:val="0"/>
          <w:numId w:val="29"/>
        </w:numPr>
        <w:shd w:val="clear" w:color="auto" w:fill="D6E3BC" w:themeFill="accent3" w:themeFillTint="66"/>
        <w:tabs>
          <w:tab w:val="left" w:pos="567"/>
        </w:tabs>
        <w:spacing w:after="0"/>
        <w:ind w:left="0" w:firstLine="0"/>
        <w:jc w:val="both"/>
        <w:rPr>
          <w:b/>
        </w:rPr>
      </w:pPr>
      <w:r>
        <w:rPr>
          <w:b/>
        </w:rPr>
        <w:t>REQUISITOS DA CONTRATAÇÃO</w:t>
      </w:r>
    </w:p>
    <w:p w:rsidR="002A4513" w:rsidRDefault="002A4513" w:rsidP="00716B9E">
      <w:pPr>
        <w:spacing w:after="0" w:line="240" w:lineRule="auto"/>
        <w:rPr>
          <w:b/>
        </w:rPr>
      </w:pPr>
    </w:p>
    <w:p w:rsidR="00F06D98" w:rsidRPr="00E81E62" w:rsidRDefault="00E81E62" w:rsidP="00E81E62">
      <w:pPr>
        <w:spacing w:after="0" w:line="240" w:lineRule="auto"/>
        <w:ind w:firstLine="567"/>
      </w:pPr>
      <w:r w:rsidRPr="00E81E62">
        <w:t xml:space="preserve">Os requisitos de contratação encontram-se especificados no Estudo Técnico Preliminar, anexo a este Termo de Referência. </w:t>
      </w:r>
    </w:p>
    <w:p w:rsidR="00E81E62" w:rsidRDefault="00E81E62" w:rsidP="003364B8">
      <w:pPr>
        <w:spacing w:after="0" w:line="240" w:lineRule="auto"/>
        <w:rPr>
          <w:b/>
        </w:rPr>
      </w:pPr>
    </w:p>
    <w:p w:rsidR="00F06D98" w:rsidRPr="00F06D98" w:rsidRDefault="00F06D98" w:rsidP="00063D36">
      <w:pPr>
        <w:pStyle w:val="PargrafodaLista"/>
        <w:numPr>
          <w:ilvl w:val="0"/>
          <w:numId w:val="29"/>
        </w:numPr>
        <w:shd w:val="clear" w:color="auto" w:fill="D6E3BC" w:themeFill="accent3" w:themeFillTint="66"/>
        <w:tabs>
          <w:tab w:val="left" w:pos="567"/>
        </w:tabs>
        <w:spacing w:after="0"/>
        <w:ind w:left="0" w:firstLine="0"/>
        <w:rPr>
          <w:b/>
        </w:rPr>
      </w:pPr>
      <w:r>
        <w:rPr>
          <w:b/>
        </w:rPr>
        <w:t>MODELO DE EXECUÇÃO DO OBJETO</w:t>
      </w:r>
    </w:p>
    <w:p w:rsidR="003364B8" w:rsidRDefault="003364B8" w:rsidP="00716B9E">
      <w:pPr>
        <w:spacing w:after="0" w:line="240" w:lineRule="auto"/>
        <w:rPr>
          <w:b/>
        </w:rPr>
      </w:pPr>
    </w:p>
    <w:p w:rsidR="00D207CE" w:rsidRDefault="00D207CE" w:rsidP="00D207CE">
      <w:pPr>
        <w:pStyle w:val="PargrafodaLista"/>
        <w:tabs>
          <w:tab w:val="left" w:pos="0"/>
          <w:tab w:val="left" w:pos="567"/>
        </w:tabs>
        <w:spacing w:after="0" w:line="240" w:lineRule="auto"/>
        <w:ind w:left="0"/>
        <w:rPr>
          <w:b/>
        </w:rPr>
      </w:pPr>
      <w:r>
        <w:rPr>
          <w:b/>
        </w:rPr>
        <w:t>Condições da entrega</w:t>
      </w:r>
      <w:r w:rsidR="006C4F9A">
        <w:rPr>
          <w:b/>
        </w:rPr>
        <w:t>/prestação do serviço</w:t>
      </w:r>
      <w:r>
        <w:rPr>
          <w:b/>
        </w:rPr>
        <w:t>:</w:t>
      </w:r>
    </w:p>
    <w:p w:rsidR="00534E03" w:rsidRPr="005038BA" w:rsidRDefault="00D207CE" w:rsidP="00534E03">
      <w:pPr>
        <w:pStyle w:val="PargrafodaLista"/>
        <w:numPr>
          <w:ilvl w:val="1"/>
          <w:numId w:val="30"/>
        </w:numPr>
        <w:tabs>
          <w:tab w:val="left" w:pos="0"/>
          <w:tab w:val="left" w:pos="567"/>
        </w:tabs>
        <w:spacing w:after="0"/>
        <w:ind w:left="0" w:firstLine="0"/>
        <w:jc w:val="both"/>
      </w:pPr>
      <w:r w:rsidRPr="005038BA">
        <w:t>O prazo de execução do se</w:t>
      </w:r>
      <w:r w:rsidR="005F3CEF" w:rsidRPr="005038BA">
        <w:t>rviço/entrega do objeto</w:t>
      </w:r>
      <w:r w:rsidR="00787A56" w:rsidRPr="005038BA">
        <w:t xml:space="preserve"> deve seguir o cronograma físico financeiro anexo </w:t>
      </w:r>
      <w:r w:rsidR="00F90FB6" w:rsidRPr="005038BA">
        <w:t>à</w:t>
      </w:r>
      <w:r w:rsidR="00787A56" w:rsidRPr="005038BA">
        <w:t xml:space="preserve"> p</w:t>
      </w:r>
      <w:r w:rsidR="00364AA6">
        <w:t>lanilha orçamentária</w:t>
      </w:r>
      <w:r w:rsidR="002A4513" w:rsidRPr="005038BA">
        <w:t>;</w:t>
      </w:r>
    </w:p>
    <w:p w:rsidR="00D207CE" w:rsidRPr="0038597A" w:rsidRDefault="00D207CE" w:rsidP="0027614F">
      <w:pPr>
        <w:pStyle w:val="PargrafodaLista"/>
        <w:tabs>
          <w:tab w:val="left" w:pos="0"/>
          <w:tab w:val="left" w:pos="567"/>
        </w:tabs>
        <w:spacing w:after="0"/>
        <w:ind w:left="0"/>
        <w:rPr>
          <w:color w:val="FF0000"/>
        </w:rPr>
      </w:pPr>
    </w:p>
    <w:p w:rsidR="00D207CE" w:rsidRDefault="00D207CE" w:rsidP="0027614F">
      <w:pPr>
        <w:pStyle w:val="PargrafodaLista"/>
        <w:tabs>
          <w:tab w:val="left" w:pos="0"/>
          <w:tab w:val="left" w:pos="567"/>
        </w:tabs>
        <w:spacing w:after="0"/>
        <w:ind w:left="0"/>
        <w:rPr>
          <w:b/>
        </w:rPr>
      </w:pPr>
      <w:r w:rsidRPr="00D207CE">
        <w:rPr>
          <w:b/>
        </w:rPr>
        <w:t>Validade dos produtos:</w:t>
      </w:r>
    </w:p>
    <w:p w:rsidR="00CF2892" w:rsidRDefault="002A4513" w:rsidP="00534E03">
      <w:pPr>
        <w:pStyle w:val="PargrafodaLista"/>
        <w:numPr>
          <w:ilvl w:val="1"/>
          <w:numId w:val="30"/>
        </w:numPr>
        <w:tabs>
          <w:tab w:val="left" w:pos="0"/>
          <w:tab w:val="left" w:pos="567"/>
        </w:tabs>
        <w:spacing w:after="0"/>
        <w:ind w:left="0" w:firstLine="0"/>
      </w:pPr>
      <w:r w:rsidRPr="002A4513">
        <w:t>Bens perecíveis?</w:t>
      </w:r>
      <w:r w:rsidR="00CF2892">
        <w:t xml:space="preserve"> </w:t>
      </w:r>
      <w:proofErr w:type="gramStart"/>
      <w:r w:rsidRPr="002A4513">
        <w:t xml:space="preserve">(    </w:t>
      </w:r>
      <w:proofErr w:type="gramEnd"/>
      <w:r w:rsidRPr="002A4513">
        <w:t xml:space="preserve">) Sim. O prazo de validade não poderá ser inferior a: </w:t>
      </w:r>
      <w:r w:rsidRPr="004770AF">
        <w:rPr>
          <w:color w:val="4F6228" w:themeColor="accent3" w:themeShade="80"/>
        </w:rPr>
        <w:t>__________</w:t>
      </w:r>
      <w:r w:rsidR="00710ECC">
        <w:t>.  (X</w:t>
      </w:r>
      <w:r w:rsidRPr="002A4513">
        <w:t xml:space="preserve">) Não. </w:t>
      </w:r>
    </w:p>
    <w:p w:rsidR="00D207CE" w:rsidRDefault="00D207CE" w:rsidP="0027614F">
      <w:pPr>
        <w:pStyle w:val="PargrafodaLista"/>
        <w:tabs>
          <w:tab w:val="left" w:pos="0"/>
          <w:tab w:val="left" w:pos="567"/>
        </w:tabs>
        <w:spacing w:after="0"/>
        <w:ind w:left="0"/>
      </w:pPr>
    </w:p>
    <w:p w:rsidR="00D207CE" w:rsidRPr="001F1400" w:rsidRDefault="001F1400" w:rsidP="0027614F">
      <w:pPr>
        <w:pStyle w:val="PargrafodaLista"/>
        <w:tabs>
          <w:tab w:val="left" w:pos="0"/>
          <w:tab w:val="left" w:pos="567"/>
        </w:tabs>
        <w:spacing w:after="0"/>
        <w:ind w:left="0"/>
        <w:rPr>
          <w:b/>
        </w:rPr>
      </w:pPr>
      <w:proofErr w:type="gramStart"/>
      <w:r w:rsidRPr="001F1400">
        <w:rPr>
          <w:b/>
        </w:rPr>
        <w:t>Garantia,</w:t>
      </w:r>
      <w:proofErr w:type="gramEnd"/>
      <w:r w:rsidRPr="001F1400">
        <w:rPr>
          <w:b/>
        </w:rPr>
        <w:t xml:space="preserve"> manutenção e assistência técnica:</w:t>
      </w:r>
    </w:p>
    <w:p w:rsidR="001F1400" w:rsidRDefault="001F1400" w:rsidP="00534E03">
      <w:pPr>
        <w:pStyle w:val="PargrafodaLista"/>
        <w:numPr>
          <w:ilvl w:val="1"/>
          <w:numId w:val="30"/>
        </w:numPr>
        <w:tabs>
          <w:tab w:val="left" w:pos="567"/>
        </w:tabs>
        <w:spacing w:after="0"/>
        <w:ind w:left="0" w:firstLine="0"/>
        <w:jc w:val="both"/>
      </w:pPr>
      <w:r>
        <w:t xml:space="preserve">O prazo de garantia é aquele estabelecido na Lei nº 8.078, de 11 de setembro de 1990 (Código de Defesa do Consumidor). </w:t>
      </w:r>
    </w:p>
    <w:p w:rsidR="00BF6795" w:rsidRDefault="00BF6795" w:rsidP="001F1400">
      <w:pPr>
        <w:pStyle w:val="PargrafodaLista"/>
        <w:tabs>
          <w:tab w:val="left" w:pos="567"/>
        </w:tabs>
        <w:spacing w:after="0" w:line="240" w:lineRule="auto"/>
        <w:ind w:left="0"/>
        <w:jc w:val="both"/>
      </w:pPr>
    </w:p>
    <w:p w:rsidR="00F06D98" w:rsidRDefault="00E30193" w:rsidP="00E30193">
      <w:pPr>
        <w:pStyle w:val="PargrafodaLista"/>
        <w:numPr>
          <w:ilvl w:val="1"/>
          <w:numId w:val="30"/>
        </w:numPr>
        <w:tabs>
          <w:tab w:val="left" w:pos="567"/>
        </w:tabs>
        <w:spacing w:after="0"/>
        <w:ind w:left="0" w:firstLine="0"/>
        <w:jc w:val="both"/>
      </w:pPr>
      <w:r>
        <w:t>A contratada responderá pela solidez e segurança do objeto deste contrato pelo prazo de 05 (cinco) anos, nos termos do artigo 618 do Código Civil Brasileiro, bem como pelo bom andamento dos serviços, podendo a contratante, por intermédio da fiscalização, impugná-los quando contrariarem a boa técnica ou desobedecerem aos projetos e especificações.</w:t>
      </w:r>
    </w:p>
    <w:p w:rsidR="00E30193" w:rsidRDefault="00E30193" w:rsidP="00E30193">
      <w:pPr>
        <w:pStyle w:val="PargrafodaLista"/>
        <w:tabs>
          <w:tab w:val="left" w:pos="567"/>
        </w:tabs>
        <w:spacing w:after="0"/>
        <w:ind w:left="0"/>
        <w:jc w:val="both"/>
      </w:pPr>
    </w:p>
    <w:p w:rsidR="0098236C" w:rsidRDefault="0098236C" w:rsidP="00E30193">
      <w:pPr>
        <w:pStyle w:val="PargrafodaLista"/>
        <w:tabs>
          <w:tab w:val="left" w:pos="567"/>
        </w:tabs>
        <w:spacing w:after="0"/>
        <w:ind w:left="0"/>
        <w:jc w:val="both"/>
      </w:pPr>
    </w:p>
    <w:p w:rsidR="0098236C" w:rsidRDefault="0098236C" w:rsidP="00E30193">
      <w:pPr>
        <w:pStyle w:val="PargrafodaLista"/>
        <w:tabs>
          <w:tab w:val="left" w:pos="567"/>
        </w:tabs>
        <w:spacing w:after="0"/>
        <w:ind w:left="0"/>
        <w:jc w:val="both"/>
      </w:pPr>
    </w:p>
    <w:p w:rsidR="0098236C" w:rsidRDefault="0098236C" w:rsidP="00E30193">
      <w:pPr>
        <w:pStyle w:val="PargrafodaLista"/>
        <w:tabs>
          <w:tab w:val="left" w:pos="567"/>
        </w:tabs>
        <w:spacing w:after="0"/>
        <w:ind w:left="0"/>
        <w:jc w:val="both"/>
      </w:pPr>
    </w:p>
    <w:p w:rsidR="004B2D67" w:rsidRPr="004B2D67" w:rsidRDefault="004B2D67" w:rsidP="002A4513">
      <w:pPr>
        <w:spacing w:after="0" w:line="240" w:lineRule="auto"/>
        <w:rPr>
          <w:b/>
        </w:rPr>
      </w:pPr>
      <w:r w:rsidRPr="004B2D67">
        <w:rPr>
          <w:b/>
        </w:rPr>
        <w:lastRenderedPageBreak/>
        <w:t>Regime de execução:</w:t>
      </w:r>
    </w:p>
    <w:p w:rsidR="004B2D67" w:rsidRDefault="001D12E7" w:rsidP="004B2D67">
      <w:pPr>
        <w:spacing w:after="0" w:line="240" w:lineRule="auto"/>
        <w:jc w:val="both"/>
        <w:rPr>
          <w:color w:val="FF0000"/>
        </w:rPr>
      </w:pPr>
      <w:proofErr w:type="gramStart"/>
      <w:r>
        <w:t xml:space="preserve">(    </w:t>
      </w:r>
      <w:proofErr w:type="gramEnd"/>
      <w:r w:rsidR="004B2D67" w:rsidRPr="00B561C5">
        <w:t>) empreitada por preço unitário</w:t>
      </w:r>
      <w:r w:rsidR="004B2D67">
        <w:t xml:space="preserve">; </w:t>
      </w:r>
      <w:r>
        <w:t xml:space="preserve">(    </w:t>
      </w:r>
      <w:r w:rsidR="009C3737" w:rsidRPr="00B561C5">
        <w:t>) empreitada por preço unitário</w:t>
      </w:r>
      <w:r w:rsidR="009C3737">
        <w:t xml:space="preserve"> – registro de preços; </w:t>
      </w:r>
      <w:r w:rsidR="004B2D67">
        <w:t xml:space="preserve">(  </w:t>
      </w:r>
      <w:r>
        <w:t>x</w:t>
      </w:r>
      <w:r w:rsidR="004B2D67">
        <w:t xml:space="preserve">  ) emp</w:t>
      </w:r>
      <w:r>
        <w:t xml:space="preserve">reitada por preço global; (    ) empreitada integral; (    </w:t>
      </w:r>
      <w:r w:rsidR="004B2D67">
        <w:t>) empreitada p</w:t>
      </w:r>
      <w:r>
        <w:t xml:space="preserve">or tarefa (    ); empreitada integrada (    </w:t>
      </w:r>
      <w:r w:rsidR="004B2D67">
        <w:t xml:space="preserve">); empreitada </w:t>
      </w:r>
      <w:proofErr w:type="spellStart"/>
      <w:r w:rsidR="004B2D67">
        <w:t>sem</w:t>
      </w:r>
      <w:r>
        <w:t>i-integrada</w:t>
      </w:r>
      <w:proofErr w:type="spellEnd"/>
      <w:r>
        <w:t xml:space="preserve">; (    </w:t>
      </w:r>
      <w:r w:rsidR="004B2D67">
        <w:t xml:space="preserve">) fornecimento e </w:t>
      </w:r>
      <w:r w:rsidR="009C3737">
        <w:t>prestação de serviço associado</w:t>
      </w:r>
    </w:p>
    <w:p w:rsidR="004B2D67" w:rsidRDefault="004B2D67" w:rsidP="002A4513">
      <w:pPr>
        <w:spacing w:after="0" w:line="240" w:lineRule="auto"/>
      </w:pPr>
    </w:p>
    <w:p w:rsidR="00F06D98" w:rsidRPr="00F06D98" w:rsidRDefault="00F06D98" w:rsidP="00534E03">
      <w:pPr>
        <w:pStyle w:val="PargrafodaLista"/>
        <w:numPr>
          <w:ilvl w:val="0"/>
          <w:numId w:val="30"/>
        </w:numPr>
        <w:shd w:val="clear" w:color="auto" w:fill="D6E3BC" w:themeFill="accent3" w:themeFillTint="66"/>
        <w:tabs>
          <w:tab w:val="left" w:pos="0"/>
          <w:tab w:val="left" w:pos="567"/>
        </w:tabs>
        <w:spacing w:after="0"/>
        <w:ind w:left="0" w:firstLine="0"/>
        <w:rPr>
          <w:b/>
        </w:rPr>
      </w:pPr>
      <w:r w:rsidRPr="00F06D98">
        <w:rPr>
          <w:b/>
        </w:rPr>
        <w:t>MODELO DE GESTÃO DO CONTRATO</w:t>
      </w:r>
    </w:p>
    <w:p w:rsidR="002A4513" w:rsidRDefault="002A4513" w:rsidP="00716B9E">
      <w:pPr>
        <w:spacing w:after="0" w:line="240" w:lineRule="auto"/>
        <w:rPr>
          <w:b/>
        </w:rPr>
      </w:pPr>
    </w:p>
    <w:p w:rsidR="009D05FB" w:rsidRDefault="009D05FB" w:rsidP="00534E03">
      <w:pPr>
        <w:pStyle w:val="PargrafodaLista"/>
        <w:numPr>
          <w:ilvl w:val="1"/>
          <w:numId w:val="30"/>
        </w:numPr>
        <w:tabs>
          <w:tab w:val="left" w:pos="0"/>
          <w:tab w:val="left" w:pos="567"/>
        </w:tabs>
        <w:spacing w:after="0"/>
        <w:ind w:left="0" w:firstLine="0"/>
        <w:jc w:val="both"/>
        <w:rPr>
          <w:rFonts w:eastAsia="Arial" w:cstheme="minorHAnsi"/>
          <w:color w:val="000000"/>
          <w:lang w:eastAsia="pt-BR"/>
        </w:rPr>
      </w:pPr>
      <w:r w:rsidRPr="00D867C2">
        <w:rPr>
          <w:rFonts w:eastAsia="Arial" w:cstheme="minorHAnsi"/>
          <w:color w:val="000000"/>
          <w:lang w:eastAsia="pt-BR"/>
        </w:rPr>
        <w:t xml:space="preserve">As atividades de gestão e fiscalização da execução contratual têm por objetivo aferir o cumprimento dos resultados previstos pela Administração para os serviços contratados, atuando, inclusive, de maneira preventiva, rotineira e sistemática, observando se o contrato está sendo fielmente cumprido pela CONTRATADA; </w:t>
      </w:r>
    </w:p>
    <w:p w:rsidR="00D867C2" w:rsidRDefault="009D05FB" w:rsidP="00534E03">
      <w:pPr>
        <w:pStyle w:val="PargrafodaLista"/>
        <w:numPr>
          <w:ilvl w:val="1"/>
          <w:numId w:val="30"/>
        </w:numPr>
        <w:tabs>
          <w:tab w:val="left" w:pos="0"/>
          <w:tab w:val="left" w:pos="567"/>
        </w:tabs>
        <w:spacing w:after="0"/>
        <w:ind w:left="0" w:firstLine="0"/>
        <w:jc w:val="both"/>
        <w:rPr>
          <w:rFonts w:eastAsia="Arial" w:cstheme="minorHAnsi"/>
          <w:color w:val="000000"/>
          <w:lang w:eastAsia="pt-BR"/>
        </w:rPr>
      </w:pPr>
      <w:r w:rsidRPr="00D867C2">
        <w:rPr>
          <w:rFonts w:eastAsia="Arial" w:cstheme="minorHAnsi"/>
          <w:color w:val="000000"/>
          <w:lang w:eastAsia="pt-BR"/>
        </w:rPr>
        <w:t>As comunicações entre o órgão ou entidade e a contratada devem ser realizadas por escrito sempre que o ato exigir tal formalidade, admitindo-se o uso de mensagem eletrônica para esse fim.</w:t>
      </w:r>
    </w:p>
    <w:p w:rsidR="009D05FB" w:rsidRDefault="009D05FB" w:rsidP="00534E03">
      <w:pPr>
        <w:pStyle w:val="PargrafodaLista"/>
        <w:numPr>
          <w:ilvl w:val="1"/>
          <w:numId w:val="30"/>
        </w:numPr>
        <w:tabs>
          <w:tab w:val="left" w:pos="0"/>
          <w:tab w:val="left" w:pos="567"/>
        </w:tabs>
        <w:spacing w:after="0"/>
        <w:ind w:left="0" w:firstLine="0"/>
        <w:jc w:val="both"/>
        <w:rPr>
          <w:rFonts w:eastAsia="Arial" w:cstheme="minorHAnsi"/>
          <w:color w:val="000000"/>
          <w:lang w:eastAsia="pt-BR"/>
        </w:rPr>
      </w:pPr>
      <w:r w:rsidRPr="00D867C2">
        <w:rPr>
          <w:rFonts w:eastAsia="Arial" w:cstheme="minorHAnsi"/>
          <w:color w:val="000000"/>
          <w:lang w:eastAsia="pt-BR"/>
        </w:rPr>
        <w:t>O órgão ou entidade poderá convocar representante da empresa para adoção de providências que devam ser cumpridas de imediato.</w:t>
      </w:r>
    </w:p>
    <w:p w:rsidR="004362CD" w:rsidRDefault="004362CD" w:rsidP="00534E03">
      <w:pPr>
        <w:pStyle w:val="PargrafodaLista"/>
        <w:numPr>
          <w:ilvl w:val="1"/>
          <w:numId w:val="30"/>
        </w:numPr>
        <w:tabs>
          <w:tab w:val="left" w:pos="0"/>
          <w:tab w:val="left" w:pos="567"/>
        </w:tabs>
        <w:spacing w:after="0"/>
        <w:ind w:left="0" w:firstLine="0"/>
        <w:jc w:val="both"/>
        <w:rPr>
          <w:rFonts w:eastAsia="Arial" w:cstheme="minorHAnsi"/>
          <w:color w:val="000000"/>
          <w:lang w:eastAsia="pt-BR"/>
        </w:rPr>
      </w:pPr>
      <w:r>
        <w:rPr>
          <w:rFonts w:eastAsia="Arial" w:cstheme="minorHAnsi"/>
          <w:color w:val="000000"/>
          <w:lang w:eastAsia="pt-BR"/>
        </w:rPr>
        <w:t>Ficam designados como Gestor (a) de Contrato e fiscal (</w:t>
      </w:r>
      <w:proofErr w:type="spellStart"/>
      <w:r>
        <w:rPr>
          <w:rFonts w:eastAsia="Arial" w:cstheme="minorHAnsi"/>
          <w:color w:val="000000"/>
          <w:lang w:eastAsia="pt-BR"/>
        </w:rPr>
        <w:t>is</w:t>
      </w:r>
      <w:proofErr w:type="spellEnd"/>
      <w:r>
        <w:rPr>
          <w:rFonts w:eastAsia="Arial" w:cstheme="minorHAnsi"/>
          <w:color w:val="000000"/>
          <w:lang w:eastAsia="pt-BR"/>
        </w:rPr>
        <w:t>) para esta contratação:</w:t>
      </w:r>
    </w:p>
    <w:p w:rsidR="004362CD" w:rsidRPr="004362CD" w:rsidRDefault="004362CD" w:rsidP="004362CD">
      <w:pPr>
        <w:pStyle w:val="PargrafodaLista"/>
        <w:tabs>
          <w:tab w:val="left" w:pos="0"/>
          <w:tab w:val="left" w:pos="567"/>
        </w:tabs>
        <w:spacing w:after="0"/>
        <w:ind w:left="0"/>
        <w:jc w:val="both"/>
        <w:rPr>
          <w:rFonts w:eastAsia="Arial" w:cstheme="minorHAnsi"/>
          <w:b/>
          <w:color w:val="000000"/>
          <w:lang w:eastAsia="pt-BR"/>
        </w:rPr>
      </w:pPr>
      <w:r w:rsidRPr="004362CD">
        <w:rPr>
          <w:rFonts w:eastAsia="Arial" w:cstheme="minorHAnsi"/>
          <w:b/>
          <w:color w:val="000000"/>
          <w:lang w:eastAsia="pt-BR"/>
        </w:rPr>
        <w:t>Gestor:</w:t>
      </w:r>
    </w:p>
    <w:tbl>
      <w:tblPr>
        <w:tblStyle w:val="Tabelacomgrade"/>
        <w:tblW w:w="0" w:type="auto"/>
        <w:tblInd w:w="108" w:type="dxa"/>
        <w:tblLook w:val="04A0" w:firstRow="1" w:lastRow="0" w:firstColumn="1" w:lastColumn="0" w:noHBand="0" w:noVBand="1"/>
      </w:tblPr>
      <w:tblGrid>
        <w:gridCol w:w="4620"/>
        <w:gridCol w:w="4766"/>
      </w:tblGrid>
      <w:tr w:rsidR="004362CD" w:rsidTr="004362CD">
        <w:tc>
          <w:tcPr>
            <w:tcW w:w="9386" w:type="dxa"/>
            <w:gridSpan w:val="2"/>
          </w:tcPr>
          <w:p w:rsidR="004362CD" w:rsidRDefault="004362CD" w:rsidP="00F41062">
            <w:pPr>
              <w:pStyle w:val="PargrafodaLista"/>
              <w:tabs>
                <w:tab w:val="left" w:pos="0"/>
                <w:tab w:val="left" w:pos="567"/>
              </w:tabs>
              <w:ind w:left="0"/>
              <w:jc w:val="both"/>
              <w:rPr>
                <w:rFonts w:eastAsia="Arial" w:cstheme="minorHAnsi"/>
                <w:color w:val="000000"/>
                <w:lang w:eastAsia="pt-BR"/>
              </w:rPr>
            </w:pPr>
            <w:r>
              <w:rPr>
                <w:rFonts w:eastAsia="Arial" w:cstheme="minorHAnsi"/>
                <w:color w:val="000000"/>
                <w:lang w:eastAsia="pt-BR"/>
              </w:rPr>
              <w:t>Nome:</w:t>
            </w:r>
            <w:r w:rsidR="00DB141D">
              <w:rPr>
                <w:rFonts w:eastAsia="Arial" w:cstheme="minorHAnsi"/>
                <w:color w:val="000000"/>
                <w:lang w:eastAsia="pt-BR"/>
              </w:rPr>
              <w:t xml:space="preserve"> M</w:t>
            </w:r>
            <w:r w:rsidR="00F41062">
              <w:rPr>
                <w:rFonts w:eastAsia="Arial" w:cstheme="minorHAnsi"/>
                <w:color w:val="000000"/>
                <w:lang w:eastAsia="pt-BR"/>
              </w:rPr>
              <w:t xml:space="preserve">arina </w:t>
            </w:r>
            <w:proofErr w:type="spellStart"/>
            <w:r w:rsidR="00F41062">
              <w:rPr>
                <w:rFonts w:eastAsia="Arial" w:cstheme="minorHAnsi"/>
                <w:color w:val="000000"/>
                <w:lang w:eastAsia="pt-BR"/>
              </w:rPr>
              <w:t>Tanabe</w:t>
            </w:r>
            <w:proofErr w:type="spellEnd"/>
            <w:r w:rsidR="00F41062">
              <w:rPr>
                <w:rFonts w:eastAsia="Arial" w:cstheme="minorHAnsi"/>
                <w:color w:val="000000"/>
                <w:lang w:eastAsia="pt-BR"/>
              </w:rPr>
              <w:t xml:space="preserve"> do Livramento</w:t>
            </w:r>
          </w:p>
        </w:tc>
      </w:tr>
      <w:tr w:rsidR="004362CD" w:rsidTr="004362CD">
        <w:tc>
          <w:tcPr>
            <w:tcW w:w="4620" w:type="dxa"/>
          </w:tcPr>
          <w:p w:rsidR="004362CD" w:rsidRDefault="004362CD" w:rsidP="00FC511C">
            <w:pPr>
              <w:pStyle w:val="PargrafodaLista"/>
              <w:tabs>
                <w:tab w:val="left" w:pos="0"/>
                <w:tab w:val="left" w:pos="567"/>
              </w:tabs>
              <w:ind w:left="0"/>
              <w:jc w:val="both"/>
              <w:rPr>
                <w:rFonts w:eastAsia="Arial" w:cstheme="minorHAnsi"/>
                <w:color w:val="000000"/>
                <w:lang w:eastAsia="pt-BR"/>
              </w:rPr>
            </w:pPr>
            <w:r>
              <w:rPr>
                <w:rFonts w:eastAsia="Arial" w:cstheme="minorHAnsi"/>
                <w:color w:val="000000"/>
                <w:lang w:eastAsia="pt-BR"/>
              </w:rPr>
              <w:t xml:space="preserve">Cargo: </w:t>
            </w:r>
            <w:r w:rsidR="00FC511C">
              <w:rPr>
                <w:rFonts w:eastAsia="Arial" w:cstheme="minorHAnsi"/>
                <w:color w:val="000000"/>
                <w:lang w:eastAsia="pt-BR"/>
              </w:rPr>
              <w:t>Gestor</w:t>
            </w:r>
            <w:r w:rsidR="00F41062">
              <w:rPr>
                <w:rFonts w:eastAsia="Arial" w:cstheme="minorHAnsi"/>
                <w:color w:val="000000"/>
                <w:lang w:eastAsia="pt-BR"/>
              </w:rPr>
              <w:t>a</w:t>
            </w:r>
            <w:r w:rsidR="00FC511C">
              <w:rPr>
                <w:rFonts w:eastAsia="Arial" w:cstheme="minorHAnsi"/>
                <w:color w:val="000000"/>
                <w:lang w:eastAsia="pt-BR"/>
              </w:rPr>
              <w:t xml:space="preserve"> de </w:t>
            </w:r>
            <w:r w:rsidR="00F41062">
              <w:rPr>
                <w:rFonts w:eastAsia="Arial" w:cstheme="minorHAnsi"/>
                <w:color w:val="000000"/>
                <w:lang w:eastAsia="pt-BR"/>
              </w:rPr>
              <w:t xml:space="preserve">Convênios e </w:t>
            </w:r>
            <w:r w:rsidR="00FC511C">
              <w:rPr>
                <w:rFonts w:eastAsia="Arial" w:cstheme="minorHAnsi"/>
                <w:color w:val="000000"/>
                <w:lang w:eastAsia="pt-BR"/>
              </w:rPr>
              <w:t>Contratos</w:t>
            </w:r>
          </w:p>
        </w:tc>
        <w:tc>
          <w:tcPr>
            <w:tcW w:w="4766" w:type="dxa"/>
          </w:tcPr>
          <w:p w:rsidR="004362CD" w:rsidRDefault="004362CD" w:rsidP="00F41062">
            <w:pPr>
              <w:pStyle w:val="PargrafodaLista"/>
              <w:tabs>
                <w:tab w:val="left" w:pos="0"/>
                <w:tab w:val="left" w:pos="567"/>
              </w:tabs>
              <w:ind w:left="0"/>
              <w:jc w:val="both"/>
              <w:rPr>
                <w:rFonts w:eastAsia="Arial" w:cstheme="minorHAnsi"/>
                <w:color w:val="000000"/>
                <w:lang w:eastAsia="pt-BR"/>
              </w:rPr>
            </w:pPr>
            <w:r>
              <w:rPr>
                <w:rFonts w:eastAsia="Arial" w:cstheme="minorHAnsi"/>
                <w:color w:val="000000"/>
                <w:lang w:eastAsia="pt-BR"/>
              </w:rPr>
              <w:t>Matrícula:</w:t>
            </w:r>
            <w:r w:rsidR="00DB141D">
              <w:rPr>
                <w:rFonts w:eastAsia="Arial" w:cstheme="minorHAnsi"/>
                <w:color w:val="000000"/>
                <w:lang w:eastAsia="pt-BR"/>
              </w:rPr>
              <w:t xml:space="preserve"> 1</w:t>
            </w:r>
            <w:r w:rsidR="00F41062">
              <w:rPr>
                <w:rFonts w:eastAsia="Arial" w:cstheme="minorHAnsi"/>
                <w:color w:val="000000"/>
                <w:lang w:eastAsia="pt-BR"/>
              </w:rPr>
              <w:t>4.663</w:t>
            </w:r>
          </w:p>
        </w:tc>
      </w:tr>
      <w:tr w:rsidR="004362CD" w:rsidTr="00CF635E">
        <w:tc>
          <w:tcPr>
            <w:tcW w:w="9386" w:type="dxa"/>
            <w:gridSpan w:val="2"/>
          </w:tcPr>
          <w:p w:rsidR="004362CD" w:rsidRDefault="004362CD" w:rsidP="004362CD">
            <w:pPr>
              <w:pStyle w:val="PargrafodaLista"/>
              <w:tabs>
                <w:tab w:val="left" w:pos="0"/>
                <w:tab w:val="left" w:pos="567"/>
              </w:tabs>
              <w:ind w:left="0"/>
              <w:jc w:val="both"/>
              <w:rPr>
                <w:rFonts w:eastAsia="Arial" w:cstheme="minorHAnsi"/>
                <w:color w:val="000000"/>
                <w:lang w:eastAsia="pt-BR"/>
              </w:rPr>
            </w:pPr>
            <w:r>
              <w:rPr>
                <w:rFonts w:eastAsia="Arial" w:cstheme="minorHAnsi"/>
                <w:color w:val="000000"/>
                <w:lang w:eastAsia="pt-BR"/>
              </w:rPr>
              <w:t>E-mail:</w:t>
            </w:r>
            <w:r w:rsidR="00DB141D">
              <w:rPr>
                <w:rFonts w:eastAsia="Arial" w:cstheme="minorHAnsi"/>
                <w:color w:val="000000"/>
                <w:lang w:eastAsia="pt-BR"/>
              </w:rPr>
              <w:t xml:space="preserve"> convenios</w:t>
            </w:r>
            <w:r w:rsidR="00AE4472">
              <w:rPr>
                <w:rFonts w:eastAsia="Arial" w:cstheme="minorHAnsi"/>
                <w:color w:val="000000"/>
                <w:lang w:eastAsia="pt-BR"/>
              </w:rPr>
              <w:t>@saojoaquim.sc.gov.br</w:t>
            </w:r>
          </w:p>
        </w:tc>
      </w:tr>
    </w:tbl>
    <w:p w:rsidR="004362CD" w:rsidRDefault="004362CD" w:rsidP="004362CD">
      <w:pPr>
        <w:pStyle w:val="PargrafodaLista"/>
        <w:tabs>
          <w:tab w:val="left" w:pos="0"/>
          <w:tab w:val="left" w:pos="567"/>
        </w:tabs>
        <w:spacing w:after="0"/>
        <w:ind w:left="0"/>
        <w:jc w:val="both"/>
        <w:rPr>
          <w:rFonts w:eastAsia="Arial" w:cstheme="minorHAnsi"/>
          <w:b/>
          <w:color w:val="000000"/>
          <w:lang w:eastAsia="pt-BR"/>
        </w:rPr>
      </w:pPr>
    </w:p>
    <w:p w:rsidR="004362CD" w:rsidRPr="004362CD" w:rsidRDefault="004362CD" w:rsidP="004362CD">
      <w:pPr>
        <w:pStyle w:val="PargrafodaLista"/>
        <w:tabs>
          <w:tab w:val="left" w:pos="0"/>
          <w:tab w:val="left" w:pos="567"/>
        </w:tabs>
        <w:spacing w:after="0"/>
        <w:ind w:left="0"/>
        <w:jc w:val="both"/>
        <w:rPr>
          <w:rFonts w:eastAsia="Arial" w:cstheme="minorHAnsi"/>
          <w:b/>
          <w:color w:val="000000"/>
          <w:lang w:eastAsia="pt-BR"/>
        </w:rPr>
      </w:pPr>
      <w:r>
        <w:rPr>
          <w:rFonts w:eastAsia="Arial" w:cstheme="minorHAnsi"/>
          <w:b/>
          <w:color w:val="000000"/>
          <w:lang w:eastAsia="pt-BR"/>
        </w:rPr>
        <w:t>Fiscal</w:t>
      </w:r>
      <w:r w:rsidRPr="004362CD">
        <w:rPr>
          <w:rFonts w:eastAsia="Arial" w:cstheme="minorHAnsi"/>
          <w:b/>
          <w:color w:val="000000"/>
          <w:lang w:eastAsia="pt-BR"/>
        </w:rPr>
        <w:t>:</w:t>
      </w:r>
    </w:p>
    <w:tbl>
      <w:tblPr>
        <w:tblStyle w:val="Tabelacomgrade"/>
        <w:tblW w:w="0" w:type="auto"/>
        <w:tblInd w:w="108" w:type="dxa"/>
        <w:tblLook w:val="04A0" w:firstRow="1" w:lastRow="0" w:firstColumn="1" w:lastColumn="0" w:noHBand="0" w:noVBand="1"/>
      </w:tblPr>
      <w:tblGrid>
        <w:gridCol w:w="4620"/>
        <w:gridCol w:w="4766"/>
      </w:tblGrid>
      <w:tr w:rsidR="004362CD" w:rsidTr="00CF635E">
        <w:tc>
          <w:tcPr>
            <w:tcW w:w="9386" w:type="dxa"/>
            <w:gridSpan w:val="2"/>
          </w:tcPr>
          <w:p w:rsidR="004362CD" w:rsidRDefault="004362CD" w:rsidP="00B54D25">
            <w:pPr>
              <w:pStyle w:val="PargrafodaLista"/>
              <w:tabs>
                <w:tab w:val="left" w:pos="0"/>
                <w:tab w:val="left" w:pos="567"/>
              </w:tabs>
              <w:ind w:left="0"/>
              <w:jc w:val="both"/>
              <w:rPr>
                <w:rFonts w:eastAsia="Arial" w:cstheme="minorHAnsi"/>
                <w:color w:val="000000"/>
                <w:lang w:eastAsia="pt-BR"/>
              </w:rPr>
            </w:pPr>
            <w:r w:rsidRPr="00B54D25">
              <w:rPr>
                <w:rFonts w:eastAsia="Arial" w:cstheme="minorHAnsi"/>
                <w:lang w:eastAsia="pt-BR"/>
              </w:rPr>
              <w:t>Nome:</w:t>
            </w:r>
            <w:r w:rsidR="00AE4472" w:rsidRPr="00B54D25">
              <w:rPr>
                <w:rFonts w:eastAsia="Arial" w:cstheme="minorHAnsi"/>
                <w:lang w:eastAsia="pt-BR"/>
              </w:rPr>
              <w:t xml:space="preserve"> </w:t>
            </w:r>
            <w:r w:rsidR="00B54D25" w:rsidRPr="00B54D25">
              <w:rPr>
                <w:rFonts w:eastAsia="Arial" w:cstheme="minorHAnsi"/>
                <w:lang w:eastAsia="pt-BR"/>
              </w:rPr>
              <w:t>Gustavo da Silva</w:t>
            </w:r>
          </w:p>
        </w:tc>
      </w:tr>
      <w:tr w:rsidR="004362CD" w:rsidTr="00CF635E">
        <w:tc>
          <w:tcPr>
            <w:tcW w:w="4620" w:type="dxa"/>
          </w:tcPr>
          <w:p w:rsidR="004362CD" w:rsidRDefault="004362CD" w:rsidP="00CF635E">
            <w:pPr>
              <w:pStyle w:val="PargrafodaLista"/>
              <w:tabs>
                <w:tab w:val="left" w:pos="0"/>
                <w:tab w:val="left" w:pos="567"/>
              </w:tabs>
              <w:ind w:left="0"/>
              <w:jc w:val="both"/>
              <w:rPr>
                <w:rFonts w:eastAsia="Arial" w:cstheme="minorHAnsi"/>
                <w:color w:val="000000"/>
                <w:lang w:eastAsia="pt-BR"/>
              </w:rPr>
            </w:pPr>
            <w:r>
              <w:rPr>
                <w:rFonts w:eastAsia="Arial" w:cstheme="minorHAnsi"/>
                <w:color w:val="000000"/>
                <w:lang w:eastAsia="pt-BR"/>
              </w:rPr>
              <w:t xml:space="preserve">Cargo: </w:t>
            </w:r>
            <w:r w:rsidR="00AE4472">
              <w:rPr>
                <w:rFonts w:eastAsia="Arial" w:cstheme="minorHAnsi"/>
                <w:color w:val="000000"/>
                <w:lang w:eastAsia="pt-BR"/>
              </w:rPr>
              <w:t>Engenheiro Civil</w:t>
            </w:r>
          </w:p>
        </w:tc>
        <w:tc>
          <w:tcPr>
            <w:tcW w:w="4766" w:type="dxa"/>
          </w:tcPr>
          <w:p w:rsidR="004362CD" w:rsidRDefault="004362CD" w:rsidP="00784526">
            <w:pPr>
              <w:pStyle w:val="PargrafodaLista"/>
              <w:tabs>
                <w:tab w:val="left" w:pos="0"/>
                <w:tab w:val="left" w:pos="567"/>
              </w:tabs>
              <w:ind w:left="0"/>
              <w:jc w:val="both"/>
              <w:rPr>
                <w:rFonts w:eastAsia="Arial" w:cstheme="minorHAnsi"/>
                <w:color w:val="000000"/>
                <w:lang w:eastAsia="pt-BR"/>
              </w:rPr>
            </w:pPr>
            <w:proofErr w:type="gramStart"/>
            <w:r>
              <w:rPr>
                <w:rFonts w:eastAsia="Arial" w:cstheme="minorHAnsi"/>
                <w:color w:val="000000"/>
                <w:lang w:eastAsia="pt-BR"/>
              </w:rPr>
              <w:t>Matrícula:</w:t>
            </w:r>
            <w:proofErr w:type="gramEnd"/>
            <w:r w:rsidR="00136C0C">
              <w:rPr>
                <w:rFonts w:eastAsia="Arial" w:cstheme="minorHAnsi"/>
                <w:color w:val="000000"/>
                <w:lang w:eastAsia="pt-BR"/>
              </w:rPr>
              <w:t>14641</w:t>
            </w:r>
          </w:p>
        </w:tc>
      </w:tr>
      <w:tr w:rsidR="004362CD" w:rsidTr="00CF635E">
        <w:tc>
          <w:tcPr>
            <w:tcW w:w="9386" w:type="dxa"/>
            <w:gridSpan w:val="2"/>
          </w:tcPr>
          <w:p w:rsidR="004362CD" w:rsidRDefault="004362CD" w:rsidP="00CF635E">
            <w:pPr>
              <w:pStyle w:val="PargrafodaLista"/>
              <w:tabs>
                <w:tab w:val="left" w:pos="0"/>
                <w:tab w:val="left" w:pos="567"/>
              </w:tabs>
              <w:ind w:left="0"/>
              <w:jc w:val="both"/>
              <w:rPr>
                <w:rFonts w:eastAsia="Arial" w:cstheme="minorHAnsi"/>
                <w:color w:val="000000"/>
                <w:lang w:eastAsia="pt-BR"/>
              </w:rPr>
            </w:pPr>
            <w:r>
              <w:rPr>
                <w:rFonts w:eastAsia="Arial" w:cstheme="minorHAnsi"/>
                <w:color w:val="000000"/>
                <w:lang w:eastAsia="pt-BR"/>
              </w:rPr>
              <w:t>E-mail:</w:t>
            </w:r>
            <w:r w:rsidR="00AE4472">
              <w:rPr>
                <w:rFonts w:eastAsia="Arial" w:cstheme="minorHAnsi"/>
                <w:color w:val="000000"/>
                <w:lang w:eastAsia="pt-BR"/>
              </w:rPr>
              <w:t xml:space="preserve"> planejamento@saojoaquim.sc.gov.br</w:t>
            </w:r>
          </w:p>
        </w:tc>
      </w:tr>
    </w:tbl>
    <w:p w:rsidR="004362CD" w:rsidRDefault="004362CD" w:rsidP="004362CD">
      <w:pPr>
        <w:pStyle w:val="PargrafodaLista"/>
        <w:tabs>
          <w:tab w:val="left" w:pos="0"/>
          <w:tab w:val="left" w:pos="567"/>
        </w:tabs>
        <w:spacing w:after="0"/>
        <w:ind w:left="0"/>
        <w:jc w:val="both"/>
        <w:rPr>
          <w:rFonts w:eastAsia="Arial" w:cstheme="minorHAnsi"/>
          <w:color w:val="000000"/>
          <w:lang w:eastAsia="pt-BR"/>
        </w:rPr>
      </w:pPr>
    </w:p>
    <w:p w:rsidR="002643C6" w:rsidRDefault="002643C6" w:rsidP="004362CD">
      <w:pPr>
        <w:pStyle w:val="PargrafodaLista"/>
        <w:tabs>
          <w:tab w:val="left" w:pos="0"/>
          <w:tab w:val="left" w:pos="567"/>
        </w:tabs>
        <w:spacing w:after="0"/>
        <w:ind w:left="0"/>
        <w:jc w:val="both"/>
        <w:rPr>
          <w:rFonts w:eastAsia="Arial" w:cstheme="minorHAnsi"/>
          <w:color w:val="000000"/>
          <w:lang w:eastAsia="pt-BR"/>
        </w:rPr>
      </w:pPr>
    </w:p>
    <w:p w:rsidR="009D05FB" w:rsidRPr="004362CD" w:rsidRDefault="004362CD" w:rsidP="00534E03">
      <w:pPr>
        <w:pStyle w:val="PargrafodaLista"/>
        <w:numPr>
          <w:ilvl w:val="1"/>
          <w:numId w:val="30"/>
        </w:numPr>
        <w:tabs>
          <w:tab w:val="left" w:pos="0"/>
          <w:tab w:val="left" w:pos="567"/>
        </w:tabs>
        <w:spacing w:after="0"/>
        <w:ind w:left="0" w:firstLine="0"/>
        <w:jc w:val="both"/>
        <w:rPr>
          <w:rFonts w:eastAsia="Arial" w:cstheme="minorHAnsi"/>
          <w:color w:val="000000"/>
          <w:lang w:eastAsia="pt-BR"/>
        </w:rPr>
      </w:pPr>
      <w:r>
        <w:rPr>
          <w:rFonts w:eastAsia="Arial" w:cstheme="minorHAnsi"/>
          <w:color w:val="000000"/>
          <w:lang w:eastAsia="pt-BR"/>
        </w:rPr>
        <w:t>As funções a serem desempenhadas pelo (a) Gestor (a) do Contrato e pelo (s) fiscal (</w:t>
      </w:r>
      <w:proofErr w:type="spellStart"/>
      <w:r>
        <w:rPr>
          <w:rFonts w:eastAsia="Arial" w:cstheme="minorHAnsi"/>
          <w:color w:val="000000"/>
          <w:lang w:eastAsia="pt-BR"/>
        </w:rPr>
        <w:t>is</w:t>
      </w:r>
      <w:proofErr w:type="spellEnd"/>
      <w:r>
        <w:rPr>
          <w:rFonts w:eastAsia="Arial" w:cstheme="minorHAnsi"/>
          <w:color w:val="000000"/>
          <w:lang w:eastAsia="pt-BR"/>
        </w:rPr>
        <w:t xml:space="preserve">) estão definidas no </w:t>
      </w:r>
      <w:r w:rsidRPr="00010393">
        <w:rPr>
          <w:rFonts w:eastAsia="Arial" w:cstheme="minorHAnsi"/>
          <w:color w:val="000000"/>
          <w:lang w:eastAsia="pt-BR"/>
        </w:rPr>
        <w:t>Decreto Municipal n°</w:t>
      </w:r>
      <w:r w:rsidR="00010393" w:rsidRPr="00010393">
        <w:rPr>
          <w:rFonts w:eastAsia="Arial" w:cstheme="minorHAnsi"/>
          <w:color w:val="000000"/>
          <w:lang w:eastAsia="pt-BR"/>
        </w:rPr>
        <w:t xml:space="preserve"> 595/2023</w:t>
      </w:r>
      <w:r w:rsidRPr="00010393">
        <w:rPr>
          <w:rFonts w:eastAsia="Arial" w:cstheme="minorHAnsi"/>
          <w:color w:val="000000"/>
          <w:lang w:eastAsia="pt-BR"/>
        </w:rPr>
        <w:t>.</w:t>
      </w:r>
      <w:r>
        <w:rPr>
          <w:rFonts w:eastAsia="Arial" w:cstheme="minorHAnsi"/>
          <w:color w:val="000000"/>
          <w:lang w:eastAsia="pt-BR"/>
        </w:rPr>
        <w:t xml:space="preserve"> </w:t>
      </w:r>
    </w:p>
    <w:p w:rsidR="009D05FB" w:rsidRPr="009D05FB" w:rsidRDefault="009D05FB" w:rsidP="00534E03">
      <w:pPr>
        <w:numPr>
          <w:ilvl w:val="1"/>
          <w:numId w:val="30"/>
        </w:numPr>
        <w:tabs>
          <w:tab w:val="left" w:pos="0"/>
          <w:tab w:val="left" w:pos="567"/>
        </w:tabs>
        <w:spacing w:after="0"/>
        <w:ind w:left="0" w:firstLine="0"/>
        <w:jc w:val="both"/>
        <w:rPr>
          <w:rFonts w:eastAsia="Arial" w:cstheme="minorHAnsi"/>
          <w:b/>
          <w:color w:val="000000"/>
          <w:lang w:eastAsia="pt-BR"/>
        </w:rPr>
      </w:pPr>
      <w:r w:rsidRPr="009D05FB">
        <w:rPr>
          <w:rFonts w:eastAsia="Arial" w:cstheme="minorHAnsi"/>
          <w:color w:val="000000"/>
          <w:lang w:eastAsia="pt-BR"/>
        </w:rPr>
        <w:t>A fiscalização de que trata esta cláusula não exclui, nem reduz a responsabilidade da CONTRATADA na execução deste Contrato, inclusive perante terceiros, por qualquer irregularidade, decorrentes de sua culpa ou dolo.</w:t>
      </w:r>
    </w:p>
    <w:p w:rsidR="00F06D98" w:rsidRDefault="00F06D98" w:rsidP="00386B21">
      <w:pPr>
        <w:tabs>
          <w:tab w:val="left" w:pos="426"/>
        </w:tabs>
        <w:spacing w:after="0" w:line="240" w:lineRule="auto"/>
        <w:jc w:val="both"/>
      </w:pPr>
    </w:p>
    <w:p w:rsidR="00F06D98" w:rsidRPr="00F06D98" w:rsidRDefault="00F06D98" w:rsidP="00534E03">
      <w:pPr>
        <w:pStyle w:val="PargrafodaLista"/>
        <w:numPr>
          <w:ilvl w:val="0"/>
          <w:numId w:val="30"/>
        </w:numPr>
        <w:shd w:val="clear" w:color="auto" w:fill="D6E3BC" w:themeFill="accent3" w:themeFillTint="66"/>
        <w:tabs>
          <w:tab w:val="left" w:pos="567"/>
        </w:tabs>
        <w:spacing w:after="0"/>
        <w:ind w:left="0" w:firstLine="0"/>
        <w:jc w:val="both"/>
        <w:rPr>
          <w:b/>
        </w:rPr>
      </w:pPr>
      <w:r w:rsidRPr="00F06D98">
        <w:rPr>
          <w:b/>
        </w:rPr>
        <w:t>CRITÉRIOS DE MEDIÇÃO E PAGAMENTO</w:t>
      </w:r>
    </w:p>
    <w:p w:rsidR="00386B21" w:rsidRDefault="00386B21" w:rsidP="002A4513">
      <w:pPr>
        <w:pStyle w:val="Nivel2"/>
        <w:rPr>
          <w:b/>
        </w:rPr>
      </w:pPr>
    </w:p>
    <w:p w:rsidR="00C846F4" w:rsidRPr="00C846F4" w:rsidRDefault="00C846F4" w:rsidP="00C846F4">
      <w:pPr>
        <w:pStyle w:val="Nivel2"/>
        <w:tabs>
          <w:tab w:val="clear" w:pos="601"/>
          <w:tab w:val="left" w:pos="567"/>
        </w:tabs>
        <w:rPr>
          <w:b/>
        </w:rPr>
      </w:pPr>
      <w:r>
        <w:rPr>
          <w:b/>
        </w:rPr>
        <w:t>Do recebimento do objeto:</w:t>
      </w:r>
    </w:p>
    <w:p w:rsidR="00157CBA" w:rsidRPr="00350069" w:rsidRDefault="002A4513" w:rsidP="00534E03">
      <w:pPr>
        <w:pStyle w:val="Nivel2"/>
        <w:numPr>
          <w:ilvl w:val="1"/>
          <w:numId w:val="30"/>
        </w:numPr>
        <w:tabs>
          <w:tab w:val="clear" w:pos="601"/>
          <w:tab w:val="left" w:pos="567"/>
        </w:tabs>
        <w:spacing w:line="276" w:lineRule="auto"/>
        <w:ind w:left="0" w:firstLine="0"/>
        <w:rPr>
          <w:b/>
        </w:rPr>
      </w:pPr>
      <w:r w:rsidRPr="00350069">
        <w:t xml:space="preserve">O objeto será recebido </w:t>
      </w:r>
      <w:r w:rsidRPr="00350069">
        <w:rPr>
          <w:b/>
          <w:i/>
        </w:rPr>
        <w:t>provisoriamente</w:t>
      </w:r>
      <w:r w:rsidRPr="00350069">
        <w:rPr>
          <w:b/>
        </w:rPr>
        <w:t xml:space="preserve"> </w:t>
      </w:r>
      <w:r w:rsidRPr="00350069">
        <w:t xml:space="preserve">no prazo de até </w:t>
      </w:r>
      <w:r w:rsidR="00196B62" w:rsidRPr="00196B62">
        <w:rPr>
          <w:color w:val="auto"/>
        </w:rPr>
        <w:t>05 (cinco) dias úteis</w:t>
      </w:r>
      <w:r w:rsidRPr="00350069">
        <w:t xml:space="preserve">, quando </w:t>
      </w:r>
      <w:r w:rsidR="00CF7FF1" w:rsidRPr="00350069">
        <w:t xml:space="preserve">este </w:t>
      </w:r>
      <w:r w:rsidRPr="00350069">
        <w:t>não ocorrer no ato da entrega</w:t>
      </w:r>
      <w:r w:rsidR="00CF7FF1" w:rsidRPr="00350069">
        <w:t>/prestação do serviço</w:t>
      </w:r>
      <w:r w:rsidRPr="00350069">
        <w:t xml:space="preserve">, pelo </w:t>
      </w:r>
      <w:r w:rsidRPr="00350069">
        <w:rPr>
          <w:iCs/>
        </w:rPr>
        <w:t>responsável</w:t>
      </w:r>
      <w:r w:rsidRPr="00350069">
        <w:t xml:space="preserve"> pelo acompanhamento e fiscalização do contrato, para efeito de posterior verificação de sua conformidade com as especificações constantes neste Termo de Referência. </w:t>
      </w:r>
    </w:p>
    <w:p w:rsidR="00CF7FF1" w:rsidRPr="00350069" w:rsidRDefault="002A4513" w:rsidP="00534E03">
      <w:pPr>
        <w:pStyle w:val="Nivel2"/>
        <w:numPr>
          <w:ilvl w:val="1"/>
          <w:numId w:val="30"/>
        </w:numPr>
        <w:tabs>
          <w:tab w:val="clear" w:pos="601"/>
          <w:tab w:val="left" w:pos="567"/>
        </w:tabs>
        <w:spacing w:line="276" w:lineRule="auto"/>
        <w:ind w:left="0" w:firstLine="0"/>
        <w:rPr>
          <w:b/>
        </w:rPr>
      </w:pPr>
      <w:r w:rsidRPr="00350069">
        <w:t xml:space="preserve">O recebimento </w:t>
      </w:r>
      <w:r w:rsidRPr="00350069">
        <w:rPr>
          <w:b/>
          <w:i/>
        </w:rPr>
        <w:t>definitivo</w:t>
      </w:r>
      <w:r w:rsidRPr="00350069">
        <w:t xml:space="preserve">, </w:t>
      </w:r>
      <w:r w:rsidR="00CF7FF1" w:rsidRPr="00350069">
        <w:t xml:space="preserve">a ser realizado por servidor ou comissão designada, </w:t>
      </w:r>
      <w:r w:rsidRPr="00350069">
        <w:t xml:space="preserve">quando se tratar de produtos e equipamentos, ocorrerá no prazo de até </w:t>
      </w:r>
      <w:r w:rsidRPr="00196B62">
        <w:rPr>
          <w:color w:val="auto"/>
        </w:rPr>
        <w:t>05 (cinco) dias úteis</w:t>
      </w:r>
      <w:r w:rsidRPr="00350069">
        <w:t xml:space="preserve">, contados do recebimento provisório, após a verificação da qualidade e quantidade do material e consequente aceitação mediante termo circunstanciado; e no prazo de </w:t>
      </w:r>
      <w:r w:rsidRPr="00196B62">
        <w:rPr>
          <w:color w:val="auto"/>
        </w:rPr>
        <w:t xml:space="preserve">até 10 (dez) dias úteis </w:t>
      </w:r>
      <w:r w:rsidRPr="00350069">
        <w:t>quando se tratar de serviços.</w:t>
      </w:r>
    </w:p>
    <w:p w:rsidR="007D321D" w:rsidRDefault="007D321D" w:rsidP="00534E03">
      <w:pPr>
        <w:pStyle w:val="Nivel2"/>
        <w:numPr>
          <w:ilvl w:val="1"/>
          <w:numId w:val="30"/>
        </w:numPr>
        <w:tabs>
          <w:tab w:val="clear" w:pos="601"/>
          <w:tab w:val="left" w:pos="567"/>
        </w:tabs>
        <w:spacing w:line="276" w:lineRule="auto"/>
        <w:ind w:left="0" w:firstLine="0"/>
        <w:rPr>
          <w:rFonts w:cs="Arial"/>
        </w:rPr>
      </w:pPr>
      <w:r>
        <w:rPr>
          <w:rFonts w:cs="Arial"/>
        </w:rPr>
        <w:lastRenderedPageBreak/>
        <w:t xml:space="preserve">No caso de obras e </w:t>
      </w:r>
      <w:r w:rsidR="00CF7FF1" w:rsidRPr="00350069">
        <w:rPr>
          <w:rFonts w:cs="Arial"/>
        </w:rPr>
        <w:t xml:space="preserve">serviços, tanto o recebimento provisório, quanto o definitivo, deverão ser feitos </w:t>
      </w:r>
      <w:r w:rsidR="00350069">
        <w:rPr>
          <w:rFonts w:cs="Arial"/>
        </w:rPr>
        <w:t>mediante termo detalhado;</w:t>
      </w:r>
    </w:p>
    <w:p w:rsidR="00CF7FF1" w:rsidRPr="007D321D" w:rsidRDefault="007D321D" w:rsidP="00534E03">
      <w:pPr>
        <w:pStyle w:val="Nivel2"/>
        <w:numPr>
          <w:ilvl w:val="1"/>
          <w:numId w:val="30"/>
        </w:numPr>
        <w:tabs>
          <w:tab w:val="clear" w:pos="601"/>
          <w:tab w:val="left" w:pos="567"/>
        </w:tabs>
        <w:spacing w:line="276" w:lineRule="auto"/>
        <w:ind w:left="0" w:firstLine="0"/>
        <w:rPr>
          <w:rFonts w:cs="Arial"/>
        </w:rPr>
      </w:pPr>
      <w:r w:rsidRPr="007D321D">
        <w:rPr>
          <w:rFonts w:cs="Arial"/>
        </w:rPr>
        <w:t xml:space="preserve">Aplica-se para fins de recebimento, o disposto nos §§1° ao 6° do art.140 da Lei n. 14.133/2021. </w:t>
      </w:r>
    </w:p>
    <w:p w:rsidR="00C846F4" w:rsidRDefault="00C846F4" w:rsidP="00C846F4">
      <w:pPr>
        <w:pStyle w:val="Nivel2"/>
        <w:tabs>
          <w:tab w:val="clear" w:pos="601"/>
          <w:tab w:val="left" w:pos="567"/>
        </w:tabs>
      </w:pPr>
    </w:p>
    <w:p w:rsidR="001E26A7" w:rsidRDefault="001E26A7" w:rsidP="00C846F4">
      <w:pPr>
        <w:pStyle w:val="Nivel2"/>
        <w:tabs>
          <w:tab w:val="clear" w:pos="601"/>
          <w:tab w:val="left" w:pos="567"/>
        </w:tabs>
      </w:pPr>
    </w:p>
    <w:p w:rsidR="00846BBF" w:rsidRPr="00846BBF" w:rsidRDefault="00846BBF" w:rsidP="00846BBF">
      <w:pPr>
        <w:pStyle w:val="Nivel2"/>
        <w:tabs>
          <w:tab w:val="left" w:pos="567"/>
        </w:tabs>
        <w:rPr>
          <w:b/>
        </w:rPr>
      </w:pPr>
      <w:r>
        <w:rPr>
          <w:b/>
        </w:rPr>
        <w:t>Da f</w:t>
      </w:r>
      <w:r w:rsidRPr="00846BBF">
        <w:rPr>
          <w:b/>
        </w:rPr>
        <w:t>orma de pagamento:</w:t>
      </w:r>
    </w:p>
    <w:p w:rsidR="00846BBF" w:rsidRPr="00846BBF" w:rsidRDefault="00846BBF" w:rsidP="00534E03">
      <w:pPr>
        <w:pStyle w:val="Nivel2"/>
        <w:numPr>
          <w:ilvl w:val="1"/>
          <w:numId w:val="30"/>
        </w:numPr>
        <w:tabs>
          <w:tab w:val="clear" w:pos="601"/>
          <w:tab w:val="left" w:pos="0"/>
          <w:tab w:val="left" w:pos="567"/>
        </w:tabs>
        <w:ind w:left="0" w:firstLine="0"/>
        <w:rPr>
          <w:i/>
        </w:rPr>
      </w:pPr>
      <w:r w:rsidRPr="00846BBF">
        <w:t xml:space="preserve">O pagamento será realizado através de ordem bancária, para crédito em banco, agência e conta </w:t>
      </w:r>
      <w:proofErr w:type="gramStart"/>
      <w:r w:rsidRPr="00846BBF">
        <w:t>corrente indicados pelo contratado</w:t>
      </w:r>
      <w:proofErr w:type="gramEnd"/>
      <w:r w:rsidRPr="00846BBF">
        <w:t>;</w:t>
      </w:r>
    </w:p>
    <w:p w:rsidR="00846BBF" w:rsidRPr="00846BBF" w:rsidRDefault="00846BBF" w:rsidP="00534E03">
      <w:pPr>
        <w:pStyle w:val="Nivel2"/>
        <w:numPr>
          <w:ilvl w:val="2"/>
          <w:numId w:val="30"/>
        </w:numPr>
        <w:tabs>
          <w:tab w:val="clear" w:pos="601"/>
          <w:tab w:val="left" w:pos="0"/>
          <w:tab w:val="left" w:pos="567"/>
        </w:tabs>
        <w:ind w:left="0" w:firstLine="0"/>
        <w:rPr>
          <w:i/>
        </w:rPr>
      </w:pPr>
      <w:r w:rsidRPr="00846BBF">
        <w:t>Será considerada data do pagamento o dia em que constar como emitida a ordem bancária para pagamento.</w:t>
      </w:r>
    </w:p>
    <w:p w:rsidR="00846BBF" w:rsidRDefault="00846BBF" w:rsidP="00C846F4">
      <w:pPr>
        <w:pStyle w:val="Nivel2"/>
        <w:tabs>
          <w:tab w:val="clear" w:pos="601"/>
          <w:tab w:val="left" w:pos="567"/>
        </w:tabs>
        <w:rPr>
          <w:b/>
        </w:rPr>
      </w:pPr>
    </w:p>
    <w:p w:rsidR="00C846F4" w:rsidRPr="00C846F4" w:rsidRDefault="00C846F4" w:rsidP="00C846F4">
      <w:pPr>
        <w:pStyle w:val="Nivel2"/>
        <w:tabs>
          <w:tab w:val="clear" w:pos="601"/>
          <w:tab w:val="left" w:pos="567"/>
        </w:tabs>
        <w:rPr>
          <w:b/>
        </w:rPr>
      </w:pPr>
      <w:r w:rsidRPr="00C846F4">
        <w:rPr>
          <w:b/>
        </w:rPr>
        <w:t>Do</w:t>
      </w:r>
      <w:r w:rsidR="00846BBF">
        <w:rPr>
          <w:b/>
        </w:rPr>
        <w:t>s critérios de</w:t>
      </w:r>
      <w:r w:rsidRPr="00C846F4">
        <w:rPr>
          <w:b/>
        </w:rPr>
        <w:t xml:space="preserve"> pagamento:</w:t>
      </w:r>
    </w:p>
    <w:p w:rsidR="0027614F" w:rsidRDefault="0027614F" w:rsidP="00534E03">
      <w:pPr>
        <w:pStyle w:val="PargrafodaLista"/>
        <w:numPr>
          <w:ilvl w:val="1"/>
          <w:numId w:val="30"/>
        </w:numPr>
        <w:tabs>
          <w:tab w:val="left" w:pos="567"/>
          <w:tab w:val="left" w:pos="993"/>
        </w:tabs>
        <w:spacing w:after="0"/>
        <w:ind w:left="0" w:firstLine="0"/>
        <w:jc w:val="both"/>
        <w:rPr>
          <w:rFonts w:cstheme="minorHAnsi"/>
          <w:color w:val="000000" w:themeColor="text1"/>
        </w:rPr>
      </w:pPr>
      <w:r w:rsidRPr="00770140">
        <w:rPr>
          <w:rFonts w:cstheme="minorHAnsi"/>
          <w:color w:val="000000" w:themeColor="text1"/>
        </w:rPr>
        <w:t xml:space="preserve">O </w:t>
      </w:r>
      <w:r w:rsidRPr="00770140">
        <w:rPr>
          <w:rFonts w:cstheme="minorHAnsi"/>
        </w:rPr>
        <w:t>pagamento</w:t>
      </w:r>
      <w:r w:rsidRPr="00770140">
        <w:rPr>
          <w:rFonts w:cstheme="minorHAnsi"/>
          <w:color w:val="000000" w:themeColor="text1"/>
        </w:rPr>
        <w:t xml:space="preserve"> será efetuado no prazo máximo de</w:t>
      </w:r>
      <w:r w:rsidRPr="00770140">
        <w:rPr>
          <w:rFonts w:eastAsia="Arial" w:cstheme="minorHAnsi"/>
          <w:color w:val="000000" w:themeColor="text1"/>
        </w:rPr>
        <w:t xml:space="preserve"> até </w:t>
      </w:r>
      <w:r w:rsidR="00CC6686" w:rsidRPr="00CC6686">
        <w:rPr>
          <w:rFonts w:eastAsia="Arial" w:cstheme="minorHAnsi"/>
        </w:rPr>
        <w:t>30 (trinta</w:t>
      </w:r>
      <w:r w:rsidRPr="00CC6686">
        <w:rPr>
          <w:rFonts w:eastAsia="Arial" w:cstheme="minorHAnsi"/>
        </w:rPr>
        <w:t xml:space="preserve">) </w:t>
      </w:r>
      <w:r w:rsidRPr="00CC6686">
        <w:rPr>
          <w:rFonts w:cstheme="minorHAnsi"/>
        </w:rPr>
        <w:t xml:space="preserve">dias, </w:t>
      </w:r>
      <w:r w:rsidRPr="00770140">
        <w:rPr>
          <w:rFonts w:cstheme="minorHAnsi"/>
          <w:color w:val="000000" w:themeColor="text1"/>
        </w:rPr>
        <w:t>contados do re</w:t>
      </w:r>
      <w:r>
        <w:rPr>
          <w:rFonts w:cstheme="minorHAnsi"/>
          <w:color w:val="000000" w:themeColor="text1"/>
        </w:rPr>
        <w:t>cebimento da Nota Fiscal/Fatura;</w:t>
      </w:r>
    </w:p>
    <w:p w:rsidR="0027614F" w:rsidRDefault="0027614F" w:rsidP="00534E03">
      <w:pPr>
        <w:pStyle w:val="PargrafodaLista"/>
        <w:numPr>
          <w:ilvl w:val="2"/>
          <w:numId w:val="30"/>
        </w:numPr>
        <w:tabs>
          <w:tab w:val="left" w:pos="567"/>
          <w:tab w:val="left" w:pos="993"/>
        </w:tabs>
        <w:spacing w:after="0"/>
        <w:ind w:left="0" w:firstLine="0"/>
        <w:jc w:val="both"/>
        <w:rPr>
          <w:rFonts w:cstheme="minorHAnsi"/>
          <w:color w:val="000000" w:themeColor="text1"/>
        </w:rPr>
      </w:pPr>
      <w:r w:rsidRPr="004E70D7">
        <w:rPr>
          <w:rFonts w:cstheme="minorHAnsi"/>
          <w:color w:val="000000" w:themeColor="text1"/>
        </w:rPr>
        <w:t>Considera-se ocorrido o recebimento da nota fiscal ou fatura quando o órgão contratante atestar a execução do objeto do contrato.</w:t>
      </w:r>
    </w:p>
    <w:p w:rsidR="0027614F" w:rsidRDefault="0027614F" w:rsidP="00534E03">
      <w:pPr>
        <w:pStyle w:val="PargrafodaLista"/>
        <w:numPr>
          <w:ilvl w:val="2"/>
          <w:numId w:val="30"/>
        </w:numPr>
        <w:tabs>
          <w:tab w:val="left" w:pos="567"/>
          <w:tab w:val="left" w:pos="993"/>
        </w:tabs>
        <w:spacing w:after="0"/>
        <w:ind w:left="0" w:firstLine="0"/>
        <w:jc w:val="both"/>
        <w:rPr>
          <w:rFonts w:cstheme="minorHAnsi"/>
          <w:color w:val="000000" w:themeColor="text1"/>
        </w:rPr>
      </w:pPr>
      <w:r w:rsidRPr="004E70D7">
        <w:rPr>
          <w:rFonts w:cstheme="minorHAnsi"/>
          <w:color w:val="000000" w:themeColor="text1"/>
        </w:rPr>
        <w:t>No caso de atraso no pagamento, desde que a CONTRATADA não tenha concorrido de alguma forma para tanto, serão devidos, pelo CONTRATANTE, encargos moratórios à taxa nominal de 6% a.a. (seis por cento ao ano), capitalizados diariamente em regime de juros simples.</w:t>
      </w:r>
    </w:p>
    <w:p w:rsidR="0027614F" w:rsidRPr="004E70D7" w:rsidRDefault="0027614F" w:rsidP="00534E03">
      <w:pPr>
        <w:pStyle w:val="PargrafodaLista"/>
        <w:numPr>
          <w:ilvl w:val="2"/>
          <w:numId w:val="30"/>
        </w:numPr>
        <w:tabs>
          <w:tab w:val="left" w:pos="567"/>
          <w:tab w:val="left" w:pos="993"/>
        </w:tabs>
        <w:spacing w:after="0"/>
        <w:ind w:left="0" w:firstLine="0"/>
        <w:jc w:val="both"/>
        <w:rPr>
          <w:rFonts w:cstheme="minorHAnsi"/>
          <w:color w:val="000000" w:themeColor="text1"/>
        </w:rPr>
      </w:pPr>
      <w:r w:rsidRPr="004E70D7">
        <w:rPr>
          <w:rFonts w:cstheme="minorHAnsi"/>
          <w:color w:val="000000" w:themeColor="text1"/>
        </w:rPr>
        <w:t xml:space="preserve">O valor dos encargos será calculado pela fórmula: </w:t>
      </w:r>
      <w:r w:rsidRPr="004E70D7">
        <w:rPr>
          <w:rFonts w:cstheme="minorHAnsi"/>
          <w:b/>
          <w:color w:val="000000" w:themeColor="text1"/>
        </w:rPr>
        <w:t>EM = I x N x VP</w:t>
      </w:r>
      <w:r w:rsidRPr="004E70D7">
        <w:rPr>
          <w:rFonts w:cstheme="minorHAnsi"/>
          <w:color w:val="000000" w:themeColor="text1"/>
        </w:rPr>
        <w:t>, onde: EM = Encargos moratórios devidos; N = Números de dias entre a data prevista para o pagamento e a do efetivo pagamento; I = Índice de compensação financeira = 0,00016438; e VP = Valor da prestação em atraso.</w:t>
      </w:r>
    </w:p>
    <w:p w:rsidR="002A4513" w:rsidRPr="00156225" w:rsidRDefault="002A4513" w:rsidP="00534E03">
      <w:pPr>
        <w:pStyle w:val="Nivel2"/>
        <w:numPr>
          <w:ilvl w:val="1"/>
          <w:numId w:val="30"/>
        </w:numPr>
        <w:tabs>
          <w:tab w:val="clear" w:pos="601"/>
          <w:tab w:val="left" w:pos="567"/>
        </w:tabs>
        <w:spacing w:line="276" w:lineRule="auto"/>
        <w:ind w:left="0" w:firstLine="0"/>
        <w:contextualSpacing/>
        <w:rPr>
          <w:b/>
        </w:rPr>
      </w:pPr>
      <w:r w:rsidRPr="00662A27">
        <w:t>Quando do pagamento, será efetuada a retenção tributária prevista na legislação aplicável.</w:t>
      </w:r>
    </w:p>
    <w:p w:rsidR="00156225" w:rsidRDefault="00156225" w:rsidP="00156225">
      <w:pPr>
        <w:pStyle w:val="Nivel2"/>
        <w:tabs>
          <w:tab w:val="clear" w:pos="601"/>
          <w:tab w:val="left" w:pos="567"/>
        </w:tabs>
        <w:spacing w:line="276" w:lineRule="auto"/>
        <w:contextualSpacing/>
      </w:pPr>
    </w:p>
    <w:p w:rsidR="00156225" w:rsidRPr="00156225" w:rsidRDefault="00156225" w:rsidP="00156225">
      <w:pPr>
        <w:pStyle w:val="Nivel2"/>
        <w:tabs>
          <w:tab w:val="clear" w:pos="601"/>
          <w:tab w:val="left" w:pos="567"/>
        </w:tabs>
        <w:spacing w:line="276" w:lineRule="auto"/>
        <w:contextualSpacing/>
        <w:rPr>
          <w:b/>
        </w:rPr>
      </w:pPr>
      <w:r w:rsidRPr="00156225">
        <w:rPr>
          <w:b/>
        </w:rPr>
        <w:t>Do reajuste dos preços:</w:t>
      </w:r>
    </w:p>
    <w:p w:rsidR="00156225" w:rsidRDefault="00156225" w:rsidP="00156225">
      <w:pPr>
        <w:pStyle w:val="Nivel2"/>
        <w:numPr>
          <w:ilvl w:val="1"/>
          <w:numId w:val="30"/>
        </w:numPr>
        <w:tabs>
          <w:tab w:val="clear" w:pos="601"/>
          <w:tab w:val="left" w:pos="567"/>
        </w:tabs>
        <w:spacing w:line="276" w:lineRule="auto"/>
        <w:ind w:left="0" w:firstLine="0"/>
        <w:contextualSpacing/>
      </w:pPr>
      <w:r>
        <w:t>Os preços dos contratos firmados serão reajustados após o interregno mínimo de um ano da data do orçamento estimativo da licitação.</w:t>
      </w:r>
    </w:p>
    <w:p w:rsidR="003F7FD0" w:rsidRDefault="003F7FD0" w:rsidP="003F7FD0">
      <w:pPr>
        <w:pStyle w:val="Nivel2"/>
        <w:numPr>
          <w:ilvl w:val="1"/>
          <w:numId w:val="30"/>
        </w:numPr>
        <w:tabs>
          <w:tab w:val="clear" w:pos="601"/>
          <w:tab w:val="left" w:pos="567"/>
        </w:tabs>
        <w:ind w:left="0" w:firstLine="0"/>
        <w:contextualSpacing/>
      </w:pPr>
      <w:r>
        <w:t>No caso de aplicação do reajuste será utilizado o índice nacional de custo da construção (INCC), divulgado pelo banco de dados – CDIC.</w:t>
      </w:r>
    </w:p>
    <w:p w:rsidR="003F7FD0" w:rsidRDefault="003F7FD0" w:rsidP="003F7FD0">
      <w:pPr>
        <w:pStyle w:val="Nivel2"/>
        <w:tabs>
          <w:tab w:val="clear" w:pos="601"/>
          <w:tab w:val="left" w:pos="567"/>
        </w:tabs>
        <w:contextualSpacing/>
      </w:pPr>
    </w:p>
    <w:p w:rsidR="00F06D98" w:rsidRPr="00F06D98" w:rsidRDefault="00F06D98" w:rsidP="00534E03">
      <w:pPr>
        <w:pStyle w:val="PargrafodaLista"/>
        <w:numPr>
          <w:ilvl w:val="0"/>
          <w:numId w:val="30"/>
        </w:numPr>
        <w:shd w:val="clear" w:color="auto" w:fill="D6E3BC" w:themeFill="accent3" w:themeFillTint="66"/>
        <w:tabs>
          <w:tab w:val="left" w:pos="567"/>
        </w:tabs>
        <w:spacing w:after="0"/>
        <w:ind w:left="0" w:firstLine="0"/>
        <w:rPr>
          <w:b/>
        </w:rPr>
      </w:pPr>
      <w:r>
        <w:rPr>
          <w:b/>
        </w:rPr>
        <w:t>FORMA E CRITÉRIOS DE SELEÇÃO DO FORNECEDOR</w:t>
      </w:r>
      <w:r w:rsidR="00040FCC">
        <w:rPr>
          <w:b/>
        </w:rPr>
        <w:t xml:space="preserve"> </w:t>
      </w:r>
    </w:p>
    <w:p w:rsidR="002A4513" w:rsidRDefault="002A4513" w:rsidP="00716B9E">
      <w:pPr>
        <w:spacing w:after="0" w:line="240" w:lineRule="auto"/>
        <w:rPr>
          <w:b/>
        </w:rPr>
      </w:pPr>
    </w:p>
    <w:tbl>
      <w:tblPr>
        <w:tblStyle w:val="Tabelacomgrade"/>
        <w:tblW w:w="0" w:type="auto"/>
        <w:tblInd w:w="108" w:type="dxa"/>
        <w:tblLook w:val="04A0" w:firstRow="1" w:lastRow="0" w:firstColumn="1" w:lastColumn="0" w:noHBand="0" w:noVBand="1"/>
      </w:tblPr>
      <w:tblGrid>
        <w:gridCol w:w="9386"/>
      </w:tblGrid>
      <w:tr w:rsidR="00F06D98" w:rsidTr="00F06D98">
        <w:tc>
          <w:tcPr>
            <w:tcW w:w="9386" w:type="dxa"/>
          </w:tcPr>
          <w:p w:rsidR="00473389" w:rsidRPr="005038BA" w:rsidRDefault="00822B44" w:rsidP="00473389">
            <w:pPr>
              <w:pStyle w:val="PargrafodaLista"/>
              <w:numPr>
                <w:ilvl w:val="0"/>
                <w:numId w:val="5"/>
              </w:numPr>
              <w:jc w:val="both"/>
              <w:rPr>
                <w:sz w:val="20"/>
                <w:szCs w:val="20"/>
              </w:rPr>
            </w:pPr>
            <w:r w:rsidRPr="005038BA">
              <w:rPr>
                <w:noProof/>
                <w:sz w:val="20"/>
                <w:szCs w:val="20"/>
                <w:lang w:eastAsia="pt-BR"/>
              </w:rPr>
              <mc:AlternateContent>
                <mc:Choice Requires="wps">
                  <w:drawing>
                    <wp:anchor distT="0" distB="0" distL="114300" distR="114300" simplePos="0" relativeHeight="251657728" behindDoc="0" locked="0" layoutInCell="1" allowOverlap="1" wp14:anchorId="3B12A099" wp14:editId="54A7D1D7">
                      <wp:simplePos x="0" y="0"/>
                      <wp:positionH relativeFrom="column">
                        <wp:posOffset>-27691</wp:posOffset>
                      </wp:positionH>
                      <wp:positionV relativeFrom="paragraph">
                        <wp:posOffset>69850</wp:posOffset>
                      </wp:positionV>
                      <wp:extent cx="161925" cy="180975"/>
                      <wp:effectExtent l="0" t="0" r="9525" b="0"/>
                      <wp:wrapNone/>
                      <wp:docPr id="6" name="Multiplicar 6"/>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6" o:spid="_x0000_s1026" style="position:absolute;margin-left:-2.2pt;margin-top:5.5pt;width:12.75pt;height:1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AD7341" w:rsidRPr="005038BA">
              <w:rPr>
                <w:sz w:val="20"/>
                <w:szCs w:val="20"/>
              </w:rPr>
              <w:t xml:space="preserve">O critério de seleção do fornecedor adotado </w:t>
            </w:r>
            <w:r w:rsidR="00473389" w:rsidRPr="005038BA">
              <w:rPr>
                <w:sz w:val="20"/>
                <w:szCs w:val="20"/>
              </w:rPr>
              <w:t>será</w:t>
            </w:r>
            <w:r w:rsidR="00AD7341" w:rsidRPr="005038BA">
              <w:rPr>
                <w:sz w:val="20"/>
                <w:szCs w:val="20"/>
              </w:rPr>
              <w:t xml:space="preserve"> o </w:t>
            </w:r>
            <w:r w:rsidR="00AD7341" w:rsidRPr="005038BA">
              <w:rPr>
                <w:b/>
                <w:i/>
                <w:sz w:val="20"/>
                <w:szCs w:val="20"/>
              </w:rPr>
              <w:t>menor preço ofertado</w:t>
            </w:r>
            <w:r w:rsidR="00AE2837" w:rsidRPr="005038BA">
              <w:rPr>
                <w:sz w:val="20"/>
                <w:szCs w:val="20"/>
              </w:rPr>
              <w:t xml:space="preserve">, </w:t>
            </w:r>
            <w:r w:rsidR="00473389" w:rsidRPr="005038BA">
              <w:rPr>
                <w:sz w:val="20"/>
                <w:szCs w:val="20"/>
              </w:rPr>
              <w:t>conforme preço estimado;</w:t>
            </w:r>
          </w:p>
          <w:p w:rsidR="00473389" w:rsidRPr="005038BA" w:rsidRDefault="00473389" w:rsidP="00473389">
            <w:pPr>
              <w:pStyle w:val="PargrafodaLista"/>
              <w:numPr>
                <w:ilvl w:val="0"/>
                <w:numId w:val="5"/>
              </w:numPr>
              <w:jc w:val="both"/>
              <w:rPr>
                <w:sz w:val="20"/>
                <w:szCs w:val="20"/>
              </w:rPr>
            </w:pPr>
            <w:r w:rsidRPr="005038BA">
              <w:rPr>
                <w:sz w:val="20"/>
                <w:szCs w:val="20"/>
              </w:rPr>
              <w:t xml:space="preserve">O critério de seleção do fornecedor adotado será o </w:t>
            </w:r>
            <w:r w:rsidRPr="005038BA">
              <w:rPr>
                <w:b/>
                <w:i/>
                <w:sz w:val="20"/>
                <w:szCs w:val="20"/>
              </w:rPr>
              <w:t>maior desconto</w:t>
            </w:r>
            <w:r w:rsidR="006E4796" w:rsidRPr="005038BA">
              <w:rPr>
                <w:b/>
                <w:i/>
                <w:sz w:val="20"/>
                <w:szCs w:val="20"/>
              </w:rPr>
              <w:t>;</w:t>
            </w:r>
          </w:p>
          <w:p w:rsidR="00473389" w:rsidRPr="005038BA" w:rsidRDefault="00473389" w:rsidP="00473389">
            <w:pPr>
              <w:pStyle w:val="PargrafodaLista"/>
              <w:numPr>
                <w:ilvl w:val="0"/>
                <w:numId w:val="5"/>
              </w:numPr>
              <w:jc w:val="both"/>
              <w:rPr>
                <w:sz w:val="20"/>
                <w:szCs w:val="20"/>
              </w:rPr>
            </w:pPr>
            <w:r w:rsidRPr="005038BA">
              <w:rPr>
                <w:sz w:val="20"/>
                <w:szCs w:val="20"/>
              </w:rPr>
              <w:t xml:space="preserve">O critério de seleção do fornecedor adotado será o </w:t>
            </w:r>
            <w:r w:rsidRPr="005038BA">
              <w:rPr>
                <w:b/>
                <w:i/>
                <w:sz w:val="20"/>
                <w:szCs w:val="20"/>
              </w:rPr>
              <w:t>maior retorno econômico</w:t>
            </w:r>
            <w:r w:rsidR="006E4796" w:rsidRPr="005038BA">
              <w:rPr>
                <w:sz w:val="20"/>
                <w:szCs w:val="20"/>
              </w:rPr>
              <w:t>;</w:t>
            </w:r>
          </w:p>
          <w:p w:rsidR="00473389" w:rsidRPr="005038BA" w:rsidRDefault="00473389" w:rsidP="00473389">
            <w:pPr>
              <w:pStyle w:val="PargrafodaLista"/>
              <w:numPr>
                <w:ilvl w:val="0"/>
                <w:numId w:val="5"/>
              </w:numPr>
              <w:jc w:val="both"/>
              <w:rPr>
                <w:sz w:val="20"/>
                <w:szCs w:val="20"/>
              </w:rPr>
            </w:pPr>
            <w:r w:rsidRPr="005038BA">
              <w:rPr>
                <w:sz w:val="20"/>
                <w:szCs w:val="20"/>
              </w:rPr>
              <w:t xml:space="preserve">O critério de seleção do fornecedor adotado será </w:t>
            </w:r>
            <w:r w:rsidR="00B21E81" w:rsidRPr="005038BA">
              <w:rPr>
                <w:sz w:val="20"/>
                <w:szCs w:val="20"/>
              </w:rPr>
              <w:t xml:space="preserve">a </w:t>
            </w:r>
            <w:r w:rsidR="00B21E81" w:rsidRPr="005038BA">
              <w:rPr>
                <w:b/>
                <w:i/>
                <w:sz w:val="20"/>
                <w:szCs w:val="20"/>
              </w:rPr>
              <w:t>melhor técnica ou conteúdo artístico</w:t>
            </w:r>
            <w:r w:rsidR="006E4796" w:rsidRPr="005038BA">
              <w:rPr>
                <w:b/>
                <w:i/>
                <w:sz w:val="20"/>
                <w:szCs w:val="20"/>
              </w:rPr>
              <w:t>;</w:t>
            </w:r>
          </w:p>
          <w:p w:rsidR="00B21E81" w:rsidRPr="005038BA" w:rsidRDefault="00B21E81" w:rsidP="00B21E81">
            <w:pPr>
              <w:pStyle w:val="PargrafodaLista"/>
              <w:numPr>
                <w:ilvl w:val="0"/>
                <w:numId w:val="5"/>
              </w:numPr>
              <w:jc w:val="both"/>
              <w:rPr>
                <w:sz w:val="20"/>
                <w:szCs w:val="20"/>
              </w:rPr>
            </w:pPr>
            <w:r w:rsidRPr="005038BA">
              <w:rPr>
                <w:sz w:val="20"/>
                <w:szCs w:val="20"/>
              </w:rPr>
              <w:t xml:space="preserve">O critério de seleção do fornecedor adotado será </w:t>
            </w:r>
            <w:r w:rsidRPr="005038BA">
              <w:rPr>
                <w:b/>
                <w:i/>
                <w:sz w:val="20"/>
                <w:szCs w:val="20"/>
              </w:rPr>
              <w:t>técnica e preço</w:t>
            </w:r>
            <w:r w:rsidRPr="005038BA">
              <w:rPr>
                <w:sz w:val="20"/>
                <w:szCs w:val="20"/>
              </w:rPr>
              <w:t>;</w:t>
            </w:r>
          </w:p>
          <w:p w:rsidR="00B21E81" w:rsidRPr="005038BA" w:rsidRDefault="00B21E81" w:rsidP="00B21E81">
            <w:pPr>
              <w:pStyle w:val="PargrafodaLista"/>
              <w:numPr>
                <w:ilvl w:val="0"/>
                <w:numId w:val="5"/>
              </w:numPr>
              <w:jc w:val="both"/>
              <w:rPr>
                <w:sz w:val="20"/>
                <w:szCs w:val="20"/>
              </w:rPr>
            </w:pPr>
            <w:r w:rsidRPr="005038BA">
              <w:rPr>
                <w:sz w:val="20"/>
                <w:szCs w:val="20"/>
              </w:rPr>
              <w:t xml:space="preserve">O critério de seleção do fornecedor adotado será </w:t>
            </w:r>
            <w:r w:rsidR="00B878EC" w:rsidRPr="005038BA">
              <w:rPr>
                <w:sz w:val="20"/>
                <w:szCs w:val="20"/>
              </w:rPr>
              <w:t xml:space="preserve">o </w:t>
            </w:r>
            <w:r w:rsidR="00B878EC" w:rsidRPr="005038BA">
              <w:rPr>
                <w:b/>
                <w:i/>
                <w:sz w:val="20"/>
                <w:szCs w:val="20"/>
              </w:rPr>
              <w:t>maior lance</w:t>
            </w:r>
            <w:r w:rsidRPr="005038BA">
              <w:rPr>
                <w:sz w:val="20"/>
                <w:szCs w:val="20"/>
              </w:rPr>
              <w:t>;</w:t>
            </w:r>
          </w:p>
          <w:p w:rsidR="00F06D98" w:rsidRPr="005038BA" w:rsidRDefault="00B878EC" w:rsidP="00716B9E">
            <w:pPr>
              <w:pStyle w:val="PargrafodaLista"/>
              <w:numPr>
                <w:ilvl w:val="0"/>
                <w:numId w:val="5"/>
              </w:numPr>
              <w:jc w:val="both"/>
              <w:rPr>
                <w:sz w:val="20"/>
                <w:szCs w:val="20"/>
              </w:rPr>
            </w:pPr>
            <w:r w:rsidRPr="005038BA">
              <w:rPr>
                <w:sz w:val="20"/>
                <w:szCs w:val="20"/>
              </w:rPr>
              <w:t xml:space="preserve">O critério de seleção do fornecedor adotado será a </w:t>
            </w:r>
            <w:r w:rsidRPr="005038BA">
              <w:rPr>
                <w:b/>
                <w:i/>
                <w:sz w:val="20"/>
                <w:szCs w:val="20"/>
              </w:rPr>
              <w:t>melhor proposta após diálogo competitivo</w:t>
            </w:r>
            <w:r w:rsidRPr="005038BA">
              <w:rPr>
                <w:sz w:val="20"/>
                <w:szCs w:val="20"/>
              </w:rPr>
              <w:t>;</w:t>
            </w:r>
          </w:p>
          <w:p w:rsidR="00ED0E35" w:rsidRPr="00550F0D" w:rsidRDefault="00ED0E35" w:rsidP="00550F0D">
            <w:pPr>
              <w:pStyle w:val="PargrafodaLista"/>
              <w:numPr>
                <w:ilvl w:val="0"/>
                <w:numId w:val="5"/>
              </w:numPr>
              <w:jc w:val="both"/>
              <w:rPr>
                <w:sz w:val="20"/>
                <w:szCs w:val="20"/>
              </w:rPr>
            </w:pPr>
            <w:r>
              <w:rPr>
                <w:sz w:val="20"/>
                <w:szCs w:val="20"/>
              </w:rPr>
              <w:t xml:space="preserve">Outro: </w:t>
            </w:r>
          </w:p>
        </w:tc>
      </w:tr>
    </w:tbl>
    <w:p w:rsidR="00E6552C" w:rsidRDefault="00E6552C" w:rsidP="00B561C5">
      <w:pPr>
        <w:spacing w:after="0" w:line="240" w:lineRule="auto"/>
        <w:jc w:val="both"/>
        <w:rPr>
          <w:color w:val="FF0000"/>
        </w:rPr>
      </w:pPr>
    </w:p>
    <w:p w:rsidR="00E6552C" w:rsidRPr="00B91291" w:rsidRDefault="00E6552C" w:rsidP="001360AF">
      <w:pPr>
        <w:pStyle w:val="PargrafodaLista"/>
        <w:numPr>
          <w:ilvl w:val="0"/>
          <w:numId w:val="20"/>
        </w:numPr>
        <w:tabs>
          <w:tab w:val="left" w:pos="567"/>
        </w:tabs>
        <w:spacing w:after="0" w:line="240" w:lineRule="auto"/>
        <w:ind w:left="0" w:firstLine="0"/>
        <w:jc w:val="both"/>
        <w:rPr>
          <w:b/>
        </w:rPr>
      </w:pPr>
      <w:r w:rsidRPr="00E6552C">
        <w:t>O Fornecedor escolhido deverá cumprir com as condições da c</w:t>
      </w:r>
      <w:r w:rsidR="001360AF">
        <w:t xml:space="preserve">ontratação, dispostas no item </w:t>
      </w:r>
      <w:proofErr w:type="gramStart"/>
      <w:r w:rsidR="001360AF">
        <w:t>4</w:t>
      </w:r>
      <w:proofErr w:type="gramEnd"/>
      <w:r w:rsidR="001360AF">
        <w:t xml:space="preserve"> deste termo. </w:t>
      </w:r>
      <w:r w:rsidRPr="00E6552C">
        <w:t xml:space="preserve"> </w:t>
      </w:r>
    </w:p>
    <w:p w:rsidR="00B91291" w:rsidRDefault="00B91291" w:rsidP="00B91291">
      <w:pPr>
        <w:tabs>
          <w:tab w:val="left" w:pos="567"/>
        </w:tabs>
        <w:spacing w:after="0" w:line="240" w:lineRule="auto"/>
        <w:jc w:val="both"/>
        <w:rPr>
          <w:b/>
        </w:rPr>
      </w:pPr>
    </w:p>
    <w:p w:rsidR="00B91291" w:rsidRPr="00B91291" w:rsidRDefault="00B91291" w:rsidP="00B91291">
      <w:pPr>
        <w:tabs>
          <w:tab w:val="left" w:pos="567"/>
        </w:tabs>
        <w:spacing w:after="0" w:line="240" w:lineRule="auto"/>
        <w:jc w:val="both"/>
        <w:rPr>
          <w:b/>
        </w:rPr>
      </w:pPr>
    </w:p>
    <w:p w:rsidR="00F06D98" w:rsidRPr="00063EE4" w:rsidRDefault="00F06D98" w:rsidP="00F06D98">
      <w:pPr>
        <w:pStyle w:val="PargrafodaLista"/>
        <w:jc w:val="both"/>
      </w:pPr>
    </w:p>
    <w:p w:rsidR="00063EE4" w:rsidRPr="00F06D98" w:rsidRDefault="00F06D98" w:rsidP="00534E03">
      <w:pPr>
        <w:pStyle w:val="PargrafodaLista"/>
        <w:numPr>
          <w:ilvl w:val="0"/>
          <w:numId w:val="30"/>
        </w:numPr>
        <w:shd w:val="clear" w:color="auto" w:fill="D6E3BC" w:themeFill="accent3" w:themeFillTint="66"/>
        <w:tabs>
          <w:tab w:val="left" w:pos="567"/>
        </w:tabs>
        <w:spacing w:after="0"/>
        <w:ind w:left="0" w:firstLine="0"/>
        <w:rPr>
          <w:b/>
        </w:rPr>
      </w:pPr>
      <w:r>
        <w:rPr>
          <w:b/>
        </w:rPr>
        <w:t>ESTIMATIVA DA DESPESA E JUSTIFICATIVA DO PREÇO</w:t>
      </w:r>
    </w:p>
    <w:p w:rsidR="007A3D05" w:rsidRDefault="007A3D05" w:rsidP="007A3D05">
      <w:pPr>
        <w:pStyle w:val="PargrafodaLista"/>
        <w:tabs>
          <w:tab w:val="left" w:pos="284"/>
        </w:tabs>
        <w:ind w:left="0"/>
        <w:jc w:val="both"/>
        <w:rPr>
          <w:b/>
        </w:rPr>
      </w:pPr>
    </w:p>
    <w:p w:rsidR="00C3470C" w:rsidRPr="00A15CAD" w:rsidRDefault="00C3470C" w:rsidP="00E11DD8">
      <w:pPr>
        <w:pStyle w:val="PargrafodaLista"/>
        <w:numPr>
          <w:ilvl w:val="1"/>
          <w:numId w:val="30"/>
        </w:numPr>
        <w:tabs>
          <w:tab w:val="left" w:pos="567"/>
        </w:tabs>
        <w:jc w:val="both"/>
        <w:rPr>
          <w:b/>
        </w:rPr>
      </w:pPr>
      <w:r w:rsidRPr="00A15CAD">
        <w:t>Valor estimado:</w:t>
      </w:r>
      <w:r w:rsidRPr="00A15CAD">
        <w:rPr>
          <w:b/>
        </w:rPr>
        <w:t xml:space="preserve"> </w:t>
      </w:r>
      <w:r w:rsidR="004B5A3D" w:rsidRPr="00A15CAD">
        <w:rPr>
          <w:b/>
        </w:rPr>
        <w:t xml:space="preserve">R$ </w:t>
      </w:r>
      <w:r w:rsidR="00E11DD8" w:rsidRPr="00E11DD8">
        <w:rPr>
          <w:b/>
        </w:rPr>
        <w:t>541.440,90</w:t>
      </w:r>
      <w:r w:rsidRPr="00A15CAD">
        <w:rPr>
          <w:b/>
        </w:rPr>
        <w:t xml:space="preserve">. </w:t>
      </w:r>
    </w:p>
    <w:p w:rsidR="00C3470C" w:rsidRDefault="00C3470C" w:rsidP="00C3470C">
      <w:pPr>
        <w:pStyle w:val="PargrafodaLista"/>
        <w:tabs>
          <w:tab w:val="left" w:pos="567"/>
        </w:tabs>
        <w:ind w:left="0"/>
        <w:jc w:val="both"/>
        <w:rPr>
          <w:b/>
        </w:rPr>
      </w:pPr>
    </w:p>
    <w:p w:rsidR="007A3D05" w:rsidRPr="00C3470C" w:rsidRDefault="007A3D05" w:rsidP="00534E03">
      <w:pPr>
        <w:pStyle w:val="PargrafodaLista"/>
        <w:numPr>
          <w:ilvl w:val="1"/>
          <w:numId w:val="30"/>
        </w:numPr>
        <w:tabs>
          <w:tab w:val="left" w:pos="567"/>
        </w:tabs>
        <w:ind w:left="0" w:firstLine="0"/>
        <w:jc w:val="both"/>
        <w:rPr>
          <w:b/>
        </w:rPr>
      </w:pPr>
      <w:r w:rsidRPr="00C3470C">
        <w:rPr>
          <w:b/>
        </w:rPr>
        <w:t xml:space="preserve">Compras e serviços em geral? </w:t>
      </w:r>
      <w:proofErr w:type="gramStart"/>
      <w:r w:rsidR="00EA6BA7">
        <w:t xml:space="preserve">(     </w:t>
      </w:r>
      <w:proofErr w:type="gramEnd"/>
      <w:r w:rsidR="00EA6BA7">
        <w:t>) Sim (X</w:t>
      </w:r>
      <w:r w:rsidRPr="00FE369E">
        <w:t>) Não.</w:t>
      </w:r>
    </w:p>
    <w:p w:rsidR="007A3D05" w:rsidRDefault="007A3D05" w:rsidP="007A3D05">
      <w:pPr>
        <w:pStyle w:val="PargrafodaLista"/>
        <w:tabs>
          <w:tab w:val="left" w:pos="284"/>
        </w:tabs>
        <w:ind w:left="0"/>
        <w:jc w:val="both"/>
        <w:rPr>
          <w:b/>
        </w:rPr>
      </w:pPr>
    </w:p>
    <w:tbl>
      <w:tblPr>
        <w:tblStyle w:val="Tabelacomgrade"/>
        <w:tblW w:w="0" w:type="auto"/>
        <w:tblInd w:w="108" w:type="dxa"/>
        <w:tblLook w:val="04A0" w:firstRow="1" w:lastRow="0" w:firstColumn="1" w:lastColumn="0" w:noHBand="0" w:noVBand="1"/>
      </w:tblPr>
      <w:tblGrid>
        <w:gridCol w:w="9386"/>
      </w:tblGrid>
      <w:tr w:rsidR="00F06D98" w:rsidTr="00F06D98">
        <w:tc>
          <w:tcPr>
            <w:tcW w:w="9386" w:type="dxa"/>
          </w:tcPr>
          <w:p w:rsidR="00F06D98" w:rsidRPr="007D011E" w:rsidRDefault="00F06D98" w:rsidP="00F06D98">
            <w:pPr>
              <w:pStyle w:val="PargrafodaLista"/>
              <w:tabs>
                <w:tab w:val="left" w:pos="284"/>
              </w:tabs>
              <w:ind w:left="0"/>
              <w:jc w:val="both"/>
              <w:rPr>
                <w:sz w:val="20"/>
                <w:szCs w:val="20"/>
              </w:rPr>
            </w:pPr>
            <w:r w:rsidRPr="007D011E">
              <w:rPr>
                <w:sz w:val="20"/>
                <w:szCs w:val="20"/>
              </w:rPr>
              <w:t xml:space="preserve">A despesa foi estimada conforme art. 23, §1° da Lei n. 14.133 de 2021: </w:t>
            </w:r>
          </w:p>
          <w:p w:rsidR="00F06D98" w:rsidRDefault="00F06D98" w:rsidP="00846BBF">
            <w:pPr>
              <w:pStyle w:val="PargrafodaLista"/>
              <w:numPr>
                <w:ilvl w:val="0"/>
                <w:numId w:val="4"/>
              </w:numPr>
              <w:tabs>
                <w:tab w:val="left" w:pos="284"/>
              </w:tabs>
              <w:jc w:val="both"/>
              <w:rPr>
                <w:sz w:val="20"/>
                <w:szCs w:val="20"/>
              </w:rPr>
            </w:pPr>
            <w:r>
              <w:rPr>
                <w:sz w:val="20"/>
                <w:szCs w:val="20"/>
              </w:rPr>
              <w:t>I - P</w:t>
            </w:r>
            <w:r w:rsidRPr="00E42BF0">
              <w:rPr>
                <w:sz w:val="20"/>
                <w:szCs w:val="20"/>
              </w:rPr>
              <w:t>ainel para consulta de preços ou no banco de preços em saúde disponíveis no Portal Nacional de Contratações Públicas (PNCP);</w:t>
            </w:r>
            <w:bookmarkStart w:id="0" w:name="art23§1ii"/>
            <w:bookmarkEnd w:id="0"/>
          </w:p>
          <w:p w:rsidR="00F06D98" w:rsidRDefault="00F06D98" w:rsidP="00846BBF">
            <w:pPr>
              <w:pStyle w:val="PargrafodaLista"/>
              <w:numPr>
                <w:ilvl w:val="0"/>
                <w:numId w:val="4"/>
              </w:numPr>
              <w:tabs>
                <w:tab w:val="left" w:pos="284"/>
              </w:tabs>
              <w:jc w:val="both"/>
              <w:rPr>
                <w:sz w:val="20"/>
                <w:szCs w:val="20"/>
              </w:rPr>
            </w:pPr>
            <w:r>
              <w:rPr>
                <w:sz w:val="20"/>
                <w:szCs w:val="20"/>
              </w:rPr>
              <w:t xml:space="preserve">II - </w:t>
            </w:r>
            <w:r w:rsidRPr="00E42BF0">
              <w:rPr>
                <w:sz w:val="20"/>
                <w:szCs w:val="20"/>
              </w:rPr>
              <w:t xml:space="preserve">contratações similares feitas pela Administração Pública, em execução ou concluídas no período de </w:t>
            </w:r>
            <w:proofErr w:type="gramStart"/>
            <w:r w:rsidRPr="00E42BF0">
              <w:rPr>
                <w:sz w:val="20"/>
                <w:szCs w:val="20"/>
              </w:rPr>
              <w:t>1</w:t>
            </w:r>
            <w:proofErr w:type="gramEnd"/>
            <w:r w:rsidRPr="00E42BF0">
              <w:rPr>
                <w:sz w:val="20"/>
                <w:szCs w:val="20"/>
              </w:rPr>
              <w:t xml:space="preserve"> (um) ano anterior à data da pesquisa de preços, inclusive mediante sistema de registro de preços, observado o índice de atualização de preços correspondente;</w:t>
            </w:r>
            <w:bookmarkStart w:id="1" w:name="art23§1iii"/>
            <w:bookmarkEnd w:id="1"/>
            <w:r w:rsidR="00040FCC" w:rsidRPr="00040FCC">
              <w:rPr>
                <w:noProof/>
                <w:color w:val="FFC000"/>
                <w:sz w:val="20"/>
                <w:szCs w:val="20"/>
                <w:lang w:eastAsia="pt-BR"/>
              </w:rPr>
              <w:t xml:space="preserve"> </w:t>
            </w:r>
          </w:p>
          <w:p w:rsidR="00F06D98" w:rsidRDefault="00F06D98" w:rsidP="00846BBF">
            <w:pPr>
              <w:pStyle w:val="PargrafodaLista"/>
              <w:numPr>
                <w:ilvl w:val="0"/>
                <w:numId w:val="4"/>
              </w:numPr>
              <w:tabs>
                <w:tab w:val="left" w:pos="284"/>
              </w:tabs>
              <w:jc w:val="both"/>
              <w:rPr>
                <w:sz w:val="20"/>
                <w:szCs w:val="20"/>
              </w:rPr>
            </w:pPr>
            <w:r w:rsidRPr="00E42BF0">
              <w:rPr>
                <w:sz w:val="20"/>
                <w:szCs w:val="20"/>
              </w:rPr>
              <w:t>III - utilização de dados de pesquisa publicada em mídia especializada, de tabela de referência formalmente aprovada pelo Poder Executivo federal e de sítios eletrônicos especializados ou de domínio amplo, desde que contenham a data e hora de acesso;</w:t>
            </w:r>
          </w:p>
          <w:p w:rsidR="00F06D98" w:rsidRDefault="00F06D98" w:rsidP="00846BBF">
            <w:pPr>
              <w:pStyle w:val="PargrafodaLista"/>
              <w:numPr>
                <w:ilvl w:val="0"/>
                <w:numId w:val="4"/>
              </w:numPr>
              <w:tabs>
                <w:tab w:val="left" w:pos="284"/>
              </w:tabs>
              <w:jc w:val="both"/>
              <w:rPr>
                <w:sz w:val="20"/>
                <w:szCs w:val="20"/>
              </w:rPr>
            </w:pPr>
            <w:r w:rsidRPr="00E42BF0">
              <w:rPr>
                <w:sz w:val="20"/>
                <w:szCs w:val="20"/>
              </w:rPr>
              <w:t xml:space="preserve">IV - pesquisa direta com no mínimo </w:t>
            </w:r>
            <w:proofErr w:type="gramStart"/>
            <w:r w:rsidRPr="00E42BF0">
              <w:rPr>
                <w:sz w:val="20"/>
                <w:szCs w:val="20"/>
              </w:rPr>
              <w:t>3</w:t>
            </w:r>
            <w:proofErr w:type="gramEnd"/>
            <w:r w:rsidRPr="00E42BF0">
              <w:rPr>
                <w:sz w:val="20"/>
                <w:szCs w:val="20"/>
              </w:rPr>
              <w:t xml:space="preserve"> (três) fornecedores, mediante solicitação formal de cotação, desde que seja apresentada justificativa da escolha desses fornecedores e que não tenham sido obtidos os orçamentos com mais de 6 (seis) meses de antecedência da data de divulgação do edital.</w:t>
            </w:r>
          </w:p>
          <w:p w:rsidR="00510935" w:rsidRDefault="00F06D98" w:rsidP="00510935">
            <w:pPr>
              <w:pStyle w:val="PargrafodaLista"/>
              <w:numPr>
                <w:ilvl w:val="0"/>
                <w:numId w:val="4"/>
              </w:numPr>
              <w:tabs>
                <w:tab w:val="left" w:pos="284"/>
              </w:tabs>
              <w:jc w:val="both"/>
              <w:rPr>
                <w:sz w:val="20"/>
                <w:szCs w:val="20"/>
              </w:rPr>
            </w:pPr>
            <w:r w:rsidRPr="00474773">
              <w:rPr>
                <w:sz w:val="20"/>
                <w:szCs w:val="20"/>
              </w:rPr>
              <w:t>V - pesquisa na base nacional de notas fiscais eletrônicas, na forma de regulamento.</w:t>
            </w:r>
          </w:p>
          <w:p w:rsidR="00510935" w:rsidRPr="00510935" w:rsidRDefault="00510935" w:rsidP="00510935">
            <w:pPr>
              <w:pStyle w:val="PargrafodaLista"/>
              <w:numPr>
                <w:ilvl w:val="0"/>
                <w:numId w:val="4"/>
              </w:numPr>
              <w:tabs>
                <w:tab w:val="left" w:pos="284"/>
              </w:tabs>
              <w:jc w:val="both"/>
              <w:rPr>
                <w:sz w:val="20"/>
                <w:szCs w:val="20"/>
              </w:rPr>
            </w:pPr>
            <w:r>
              <w:rPr>
                <w:rFonts w:cstheme="minorHAnsi"/>
                <w:color w:val="000000"/>
                <w:sz w:val="20"/>
                <w:szCs w:val="20"/>
              </w:rPr>
              <w:t>VI -</w:t>
            </w:r>
            <w:r w:rsidRPr="00510935">
              <w:rPr>
                <w:rFonts w:cstheme="minorHAnsi"/>
                <w:color w:val="000000"/>
                <w:sz w:val="20"/>
                <w:szCs w:val="20"/>
              </w:rPr>
              <w:t xml:space="preserve"> pesquisa em notas fiscais eletrônicas da base de dados do município, desde que, sejam utilizadas no mínimo </w:t>
            </w:r>
            <w:proofErr w:type="gramStart"/>
            <w:r w:rsidRPr="00510935">
              <w:rPr>
                <w:rFonts w:cstheme="minorHAnsi"/>
                <w:color w:val="000000"/>
                <w:sz w:val="20"/>
                <w:szCs w:val="20"/>
              </w:rPr>
              <w:t>3</w:t>
            </w:r>
            <w:proofErr w:type="gramEnd"/>
            <w:r w:rsidRPr="00510935">
              <w:rPr>
                <w:rFonts w:cstheme="minorHAnsi"/>
                <w:color w:val="000000"/>
                <w:sz w:val="20"/>
                <w:szCs w:val="20"/>
              </w:rPr>
              <w:t xml:space="preserve"> notas de fornecedores diferentes e datadas até no máximo 06 (seis) meses da pesquisa, das quais o valor estimado será, justificadamente, formado pela média, mediana ou menor preço;</w:t>
            </w:r>
          </w:p>
          <w:p w:rsidR="00F06D98" w:rsidRPr="00510935" w:rsidRDefault="00510935" w:rsidP="00510935">
            <w:pPr>
              <w:pStyle w:val="PargrafodaLista"/>
              <w:numPr>
                <w:ilvl w:val="0"/>
                <w:numId w:val="4"/>
              </w:numPr>
              <w:tabs>
                <w:tab w:val="left" w:pos="284"/>
              </w:tabs>
              <w:jc w:val="both"/>
              <w:rPr>
                <w:sz w:val="20"/>
                <w:szCs w:val="20"/>
              </w:rPr>
            </w:pPr>
            <w:r>
              <w:rPr>
                <w:sz w:val="20"/>
                <w:szCs w:val="20"/>
              </w:rPr>
              <w:t xml:space="preserve">VII - </w:t>
            </w:r>
            <w:r w:rsidR="00B721A2" w:rsidRPr="00510935">
              <w:rPr>
                <w:sz w:val="20"/>
                <w:szCs w:val="20"/>
              </w:rPr>
              <w:t xml:space="preserve">Nas contratações diretas por inexigibilidade ou por dispensa, quando não for possível estimar o valor do objeto na forma estabelecida nos §§ 1º, 2º e 3º deste artigo, o contratado deverá comprovar previamente que os preços estão em conformidade com os praticados em contratações semelhantes de objetos de mesma natureza, por meio da apresentação de notas fiscais emitidas para outros contratantes no período de até </w:t>
            </w:r>
            <w:proofErr w:type="gramStart"/>
            <w:r w:rsidR="00B721A2" w:rsidRPr="00510935">
              <w:rPr>
                <w:sz w:val="20"/>
                <w:szCs w:val="20"/>
              </w:rPr>
              <w:t>1</w:t>
            </w:r>
            <w:proofErr w:type="gramEnd"/>
            <w:r w:rsidR="00B721A2" w:rsidRPr="00510935">
              <w:rPr>
                <w:sz w:val="20"/>
                <w:szCs w:val="20"/>
              </w:rPr>
              <w:t xml:space="preserve"> (um) ano anterior à data da contratação pela Administração, ou por outro meio idôneo. </w:t>
            </w:r>
            <w:proofErr w:type="gramStart"/>
            <w:r w:rsidR="00B721A2" w:rsidRPr="00510935">
              <w:rPr>
                <w:sz w:val="20"/>
                <w:szCs w:val="20"/>
              </w:rPr>
              <w:t xml:space="preserve">(     </w:t>
            </w:r>
            <w:proofErr w:type="gramEnd"/>
            <w:r w:rsidR="00B721A2" w:rsidRPr="00510935">
              <w:rPr>
                <w:sz w:val="20"/>
                <w:szCs w:val="20"/>
              </w:rPr>
              <w:t xml:space="preserve">) notas fiscais  (     ) outro meio: </w:t>
            </w:r>
          </w:p>
          <w:p w:rsidR="00B721A2" w:rsidRPr="00B721A2" w:rsidRDefault="00B721A2" w:rsidP="00B721A2">
            <w:pPr>
              <w:pStyle w:val="PargrafodaLista"/>
              <w:tabs>
                <w:tab w:val="left" w:pos="284"/>
              </w:tabs>
              <w:ind w:left="644"/>
              <w:jc w:val="both"/>
              <w:rPr>
                <w:sz w:val="20"/>
                <w:szCs w:val="20"/>
              </w:rPr>
            </w:pPr>
          </w:p>
        </w:tc>
      </w:tr>
    </w:tbl>
    <w:p w:rsidR="00CF7FF1" w:rsidRDefault="00CF7FF1" w:rsidP="007A3D05">
      <w:pPr>
        <w:pStyle w:val="PargrafodaLista"/>
        <w:tabs>
          <w:tab w:val="left" w:pos="284"/>
        </w:tabs>
        <w:ind w:left="0"/>
        <w:jc w:val="both"/>
        <w:rPr>
          <w:b/>
        </w:rPr>
      </w:pPr>
    </w:p>
    <w:p w:rsidR="007A3D05" w:rsidRDefault="007A3D05" w:rsidP="00534E03">
      <w:pPr>
        <w:pStyle w:val="PargrafodaLista"/>
        <w:numPr>
          <w:ilvl w:val="1"/>
          <w:numId w:val="30"/>
        </w:numPr>
        <w:tabs>
          <w:tab w:val="left" w:pos="567"/>
        </w:tabs>
        <w:ind w:left="0" w:firstLine="0"/>
        <w:jc w:val="both"/>
      </w:pPr>
      <w:r w:rsidRPr="00474773">
        <w:rPr>
          <w:b/>
        </w:rPr>
        <w:t xml:space="preserve">Obras e serviços de engenharia? </w:t>
      </w:r>
      <w:r w:rsidR="00FA193A">
        <w:t xml:space="preserve">(X) Sim </w:t>
      </w:r>
      <w:proofErr w:type="gramStart"/>
      <w:r w:rsidR="00FA193A">
        <w:t xml:space="preserve">(      </w:t>
      </w:r>
      <w:proofErr w:type="gramEnd"/>
      <w:r w:rsidR="00FA193A">
        <w:t>) Não.</w:t>
      </w:r>
    </w:p>
    <w:p w:rsidR="007A3D05" w:rsidRPr="00474773" w:rsidRDefault="007A3D05" w:rsidP="007A3D05">
      <w:pPr>
        <w:pStyle w:val="PargrafodaLista"/>
        <w:tabs>
          <w:tab w:val="left" w:pos="284"/>
        </w:tabs>
        <w:ind w:left="0"/>
        <w:jc w:val="both"/>
        <w:rPr>
          <w:b/>
        </w:rPr>
      </w:pPr>
    </w:p>
    <w:tbl>
      <w:tblPr>
        <w:tblStyle w:val="Tabelacomgrade"/>
        <w:tblW w:w="0" w:type="auto"/>
        <w:tblInd w:w="108" w:type="dxa"/>
        <w:tblLook w:val="04A0" w:firstRow="1" w:lastRow="0" w:firstColumn="1" w:lastColumn="0" w:noHBand="0" w:noVBand="1"/>
      </w:tblPr>
      <w:tblGrid>
        <w:gridCol w:w="9356"/>
      </w:tblGrid>
      <w:tr w:rsidR="007A3D05" w:rsidRPr="00474773" w:rsidTr="00587227">
        <w:tc>
          <w:tcPr>
            <w:tcW w:w="9356" w:type="dxa"/>
            <w:tcBorders>
              <w:top w:val="single" w:sz="2" w:space="0" w:color="auto"/>
              <w:left w:val="single" w:sz="2" w:space="0" w:color="auto"/>
              <w:bottom w:val="single" w:sz="2" w:space="0" w:color="auto"/>
              <w:right w:val="single" w:sz="2" w:space="0" w:color="auto"/>
            </w:tcBorders>
          </w:tcPr>
          <w:p w:rsidR="007A3D05" w:rsidRPr="00474773" w:rsidRDefault="007A3D05" w:rsidP="00CF635E">
            <w:pPr>
              <w:pStyle w:val="PargrafodaLista"/>
              <w:shd w:val="clear" w:color="auto" w:fill="FFFFFF" w:themeFill="background1"/>
              <w:tabs>
                <w:tab w:val="left" w:pos="284"/>
              </w:tabs>
              <w:ind w:left="0"/>
              <w:jc w:val="both"/>
              <w:rPr>
                <w:rFonts w:cstheme="minorHAnsi"/>
                <w:sz w:val="20"/>
                <w:szCs w:val="20"/>
              </w:rPr>
            </w:pPr>
            <w:r w:rsidRPr="00474773">
              <w:rPr>
                <w:rFonts w:cstheme="minorHAnsi"/>
                <w:sz w:val="20"/>
                <w:szCs w:val="20"/>
              </w:rPr>
              <w:t xml:space="preserve">A despesa foi estimada conforme art. 23, §2° da Lei n. 14.133 de 2021, estando o valor estimado, </w:t>
            </w:r>
            <w:r w:rsidRPr="00474773">
              <w:rPr>
                <w:rFonts w:cstheme="minorHAnsi"/>
                <w:color w:val="000000"/>
                <w:sz w:val="20"/>
                <w:szCs w:val="20"/>
              </w:rPr>
              <w:t>acrescido do percentual de Benefícios e Despesas Indiretas (BDI) de referência e dos Encargos Sociais (ES) cabíveis</w:t>
            </w:r>
            <w:r w:rsidRPr="00474773">
              <w:rPr>
                <w:rFonts w:cstheme="minorHAnsi"/>
                <w:sz w:val="20"/>
                <w:szCs w:val="20"/>
              </w:rPr>
              <w:t xml:space="preserve">: </w:t>
            </w:r>
          </w:p>
          <w:p w:rsidR="007A3D05" w:rsidRPr="00474773" w:rsidRDefault="007A3D05" w:rsidP="00846BBF">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sidRPr="00474773">
              <w:rPr>
                <w:rFonts w:asciiTheme="minorHAnsi" w:hAnsiTheme="minorHAnsi" w:cstheme="minorHAnsi"/>
                <w:color w:val="000000"/>
                <w:sz w:val="20"/>
                <w:szCs w:val="20"/>
              </w:rPr>
              <w:t>I - composição de custos unitários menores ou iguais à mediana do item correspondente do Sistema de Custos Referenciais de Obras (</w:t>
            </w:r>
            <w:proofErr w:type="spellStart"/>
            <w:r w:rsidRPr="00474773">
              <w:rPr>
                <w:rFonts w:asciiTheme="minorHAnsi" w:hAnsiTheme="minorHAnsi" w:cstheme="minorHAnsi"/>
                <w:color w:val="000000"/>
                <w:sz w:val="20"/>
                <w:szCs w:val="20"/>
              </w:rPr>
              <w:t>Sicro</w:t>
            </w:r>
            <w:proofErr w:type="spellEnd"/>
            <w:r w:rsidRPr="00474773">
              <w:rPr>
                <w:rFonts w:asciiTheme="minorHAnsi" w:hAnsiTheme="minorHAnsi" w:cstheme="minorHAnsi"/>
                <w:color w:val="000000"/>
                <w:sz w:val="20"/>
                <w:szCs w:val="20"/>
              </w:rPr>
              <w:t>), para serviços e obras de infraestrutura de transportes, ou do Sistema Nacional de Pesquisa de Custos e Índices de Construção Civil (</w:t>
            </w:r>
            <w:proofErr w:type="spellStart"/>
            <w:r w:rsidRPr="00474773">
              <w:rPr>
                <w:rFonts w:asciiTheme="minorHAnsi" w:hAnsiTheme="minorHAnsi" w:cstheme="minorHAnsi"/>
                <w:color w:val="000000"/>
                <w:sz w:val="20"/>
                <w:szCs w:val="20"/>
              </w:rPr>
              <w:t>Sinapi</w:t>
            </w:r>
            <w:proofErr w:type="spellEnd"/>
            <w:r w:rsidRPr="00474773">
              <w:rPr>
                <w:rFonts w:asciiTheme="minorHAnsi" w:hAnsiTheme="minorHAnsi" w:cstheme="minorHAnsi"/>
                <w:color w:val="000000"/>
                <w:sz w:val="20"/>
                <w:szCs w:val="20"/>
              </w:rPr>
              <w:t>), para as demais obras e serviços de engenharia;</w:t>
            </w:r>
            <w:bookmarkStart w:id="2" w:name="art23§2ii"/>
            <w:bookmarkEnd w:id="2"/>
          </w:p>
          <w:p w:rsidR="006702D9" w:rsidRPr="00474773" w:rsidRDefault="006702D9" w:rsidP="006702D9">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Pr>
                <w:rFonts w:asciiTheme="minorHAnsi" w:hAnsiTheme="minorHAnsi" w:cstheme="minorHAnsi"/>
                <w:color w:val="000000"/>
                <w:sz w:val="20"/>
                <w:szCs w:val="20"/>
              </w:rPr>
              <w:lastRenderedPageBreak/>
              <w:t>II</w:t>
            </w:r>
            <w:r w:rsidRPr="00474773">
              <w:rPr>
                <w:rFonts w:asciiTheme="minorHAnsi" w:hAnsiTheme="minorHAnsi" w:cstheme="minorHAnsi"/>
                <w:color w:val="000000"/>
                <w:sz w:val="20"/>
                <w:szCs w:val="20"/>
              </w:rPr>
              <w:t xml:space="preserve"> - contratações similares feitas pela Administração Pública, em execução ou concluídas no período de </w:t>
            </w:r>
            <w:proofErr w:type="gramStart"/>
            <w:r w:rsidRPr="00474773">
              <w:rPr>
                <w:rFonts w:asciiTheme="minorHAnsi" w:hAnsiTheme="minorHAnsi" w:cstheme="minorHAnsi"/>
                <w:color w:val="000000"/>
                <w:sz w:val="20"/>
                <w:szCs w:val="20"/>
              </w:rPr>
              <w:t>1</w:t>
            </w:r>
            <w:proofErr w:type="gramEnd"/>
            <w:r w:rsidRPr="00474773">
              <w:rPr>
                <w:rFonts w:asciiTheme="minorHAnsi" w:hAnsiTheme="minorHAnsi" w:cstheme="minorHAnsi"/>
                <w:color w:val="000000"/>
                <w:sz w:val="20"/>
                <w:szCs w:val="20"/>
              </w:rPr>
              <w:t xml:space="preserve"> (um) ano anterior à data da pesquisa de preços, observado o índice de atualização de preços correspondente;</w:t>
            </w:r>
            <w:bookmarkStart w:id="3" w:name="art23§2iv"/>
            <w:bookmarkEnd w:id="3"/>
          </w:p>
          <w:p w:rsidR="006702D9" w:rsidRPr="00B95D4B" w:rsidRDefault="006702D9" w:rsidP="00B95D4B">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sidRPr="00474773">
              <w:rPr>
                <w:rFonts w:asciiTheme="minorHAnsi" w:hAnsiTheme="minorHAnsi" w:cstheme="minorHAnsi"/>
                <w:color w:val="000000"/>
                <w:sz w:val="20"/>
                <w:szCs w:val="20"/>
              </w:rPr>
              <w:t>III - utilização de dados de pesquisa publicada em mídia especializada, de tabela de referência formalmente aprovada pelo Poder Executivo federal e de sítios eletrônicos especializados ou de domínio amplo, desde que contenham a data e a hora de acesso;</w:t>
            </w:r>
          </w:p>
          <w:p w:rsidR="007A3D05" w:rsidRPr="005C516C" w:rsidRDefault="007A3D05" w:rsidP="00846BBF">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sidRPr="00474773">
              <w:rPr>
                <w:rFonts w:asciiTheme="minorHAnsi" w:hAnsiTheme="minorHAnsi" w:cstheme="minorHAnsi"/>
                <w:color w:val="000000"/>
                <w:sz w:val="20"/>
                <w:szCs w:val="20"/>
              </w:rPr>
              <w:t>IV - pesquisa na base nacional de notas fiscais eletr</w:t>
            </w:r>
            <w:r>
              <w:rPr>
                <w:rFonts w:asciiTheme="minorHAnsi" w:hAnsiTheme="minorHAnsi" w:cstheme="minorHAnsi"/>
                <w:color w:val="000000"/>
                <w:sz w:val="20"/>
                <w:szCs w:val="20"/>
              </w:rPr>
              <w:t xml:space="preserve">ônicas, na forma de regulamento; </w:t>
            </w:r>
          </w:p>
          <w:p w:rsidR="00510935" w:rsidRPr="00510935" w:rsidRDefault="00510935" w:rsidP="00510935">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Pr>
                <w:rFonts w:asciiTheme="minorHAnsi" w:hAnsiTheme="minorHAnsi" w:cstheme="minorHAnsi"/>
                <w:color w:val="000000"/>
                <w:sz w:val="20"/>
                <w:szCs w:val="20"/>
              </w:rPr>
              <w:t xml:space="preserve">V – </w:t>
            </w:r>
            <w:r w:rsidRPr="005C7A25">
              <w:rPr>
                <w:rFonts w:asciiTheme="minorHAnsi" w:hAnsiTheme="minorHAnsi" w:cstheme="minorHAnsi"/>
                <w:color w:val="000000"/>
                <w:sz w:val="20"/>
                <w:szCs w:val="20"/>
              </w:rPr>
              <w:t xml:space="preserve">pesquisa em notas fiscais eletrônicas da base de dados do município, desde que, sejam utilizadas no mínimo </w:t>
            </w:r>
            <w:proofErr w:type="gramStart"/>
            <w:r w:rsidRPr="005C7A25">
              <w:rPr>
                <w:rFonts w:asciiTheme="minorHAnsi" w:hAnsiTheme="minorHAnsi" w:cstheme="minorHAnsi"/>
                <w:color w:val="000000"/>
                <w:sz w:val="20"/>
                <w:szCs w:val="20"/>
              </w:rPr>
              <w:t>3</w:t>
            </w:r>
            <w:proofErr w:type="gramEnd"/>
            <w:r w:rsidRPr="005C7A25">
              <w:rPr>
                <w:rFonts w:asciiTheme="minorHAnsi" w:hAnsiTheme="minorHAnsi" w:cstheme="minorHAnsi"/>
                <w:color w:val="000000"/>
                <w:sz w:val="20"/>
                <w:szCs w:val="20"/>
              </w:rPr>
              <w:t xml:space="preserve"> notas de fornecedores diferentes e datadas até no máximo 06 (seis) meses da pesquisa, das quais o valor estimado será, justificadamente, formado pela média, mediana ou menor preço</w:t>
            </w:r>
            <w:r>
              <w:rPr>
                <w:rFonts w:asciiTheme="minorHAnsi" w:hAnsiTheme="minorHAnsi" w:cstheme="minorHAnsi"/>
                <w:color w:val="000000"/>
                <w:sz w:val="20"/>
                <w:szCs w:val="20"/>
              </w:rPr>
              <w:t>;</w:t>
            </w:r>
          </w:p>
          <w:p w:rsidR="00B721A2" w:rsidRPr="00B721A2" w:rsidRDefault="008E2D1A" w:rsidP="00846BBF">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sidRPr="00040FCC">
              <w:rPr>
                <w:noProof/>
                <w:color w:val="FFC000"/>
                <w:sz w:val="20"/>
                <w:szCs w:val="20"/>
              </w:rPr>
              <mc:AlternateContent>
                <mc:Choice Requires="wps">
                  <w:drawing>
                    <wp:anchor distT="0" distB="0" distL="114300" distR="114300" simplePos="0" relativeHeight="251654656" behindDoc="0" locked="0" layoutInCell="1" allowOverlap="1" wp14:anchorId="7C45DDBA" wp14:editId="1F581777">
                      <wp:simplePos x="0" y="0"/>
                      <wp:positionH relativeFrom="column">
                        <wp:posOffset>173990</wp:posOffset>
                      </wp:positionH>
                      <wp:positionV relativeFrom="paragraph">
                        <wp:posOffset>65405</wp:posOffset>
                      </wp:positionV>
                      <wp:extent cx="161925" cy="180975"/>
                      <wp:effectExtent l="0" t="0" r="9525" b="0"/>
                      <wp:wrapNone/>
                      <wp:docPr id="2" name="Multiplicar 2"/>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2" o:spid="_x0000_s1026" style="position:absolute;margin-left:13.7pt;margin-top:5.15pt;width:12.75pt;height:1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7A3D05">
              <w:rPr>
                <w:rFonts w:asciiTheme="minorHAnsi" w:hAnsiTheme="minorHAnsi" w:cstheme="minorHAnsi"/>
                <w:color w:val="000000"/>
                <w:sz w:val="20"/>
                <w:szCs w:val="20"/>
              </w:rPr>
              <w:t>V</w:t>
            </w:r>
            <w:r w:rsidR="00510935">
              <w:rPr>
                <w:rFonts w:asciiTheme="minorHAnsi" w:hAnsiTheme="minorHAnsi" w:cstheme="minorHAnsi"/>
                <w:color w:val="000000"/>
                <w:sz w:val="20"/>
                <w:szCs w:val="20"/>
              </w:rPr>
              <w:t>I</w:t>
            </w:r>
            <w:r w:rsidR="007A3D05">
              <w:rPr>
                <w:rFonts w:asciiTheme="minorHAnsi" w:hAnsiTheme="minorHAnsi" w:cstheme="minorHAnsi"/>
                <w:color w:val="000000"/>
                <w:sz w:val="20"/>
                <w:szCs w:val="20"/>
              </w:rPr>
              <w:t xml:space="preserve"> – </w:t>
            </w:r>
            <w:r w:rsidR="007A3D05" w:rsidRPr="005C516C">
              <w:rPr>
                <w:rFonts w:asciiTheme="minorHAnsi" w:hAnsiTheme="minorHAnsi" w:cstheme="minorHAnsi"/>
                <w:color w:val="000000"/>
                <w:sz w:val="20"/>
                <w:szCs w:val="20"/>
              </w:rPr>
              <w:t xml:space="preserve">pesquisa direta com no mínimo </w:t>
            </w:r>
            <w:proofErr w:type="gramStart"/>
            <w:r w:rsidR="007A3D05" w:rsidRPr="005C516C">
              <w:rPr>
                <w:rFonts w:asciiTheme="minorHAnsi" w:hAnsiTheme="minorHAnsi" w:cstheme="minorHAnsi"/>
                <w:color w:val="000000"/>
                <w:sz w:val="20"/>
                <w:szCs w:val="20"/>
              </w:rPr>
              <w:t>3</w:t>
            </w:r>
            <w:proofErr w:type="gramEnd"/>
            <w:r w:rsidR="007A3D05" w:rsidRPr="005C516C">
              <w:rPr>
                <w:rFonts w:asciiTheme="minorHAnsi" w:hAnsiTheme="minorHAnsi" w:cstheme="minorHAnsi"/>
                <w:color w:val="000000"/>
                <w:sz w:val="20"/>
                <w:szCs w:val="20"/>
              </w:rPr>
              <w:t xml:space="preserve"> (três) fornecedores, mediante solicitação formal de cotação, desde que seja apresentada justificativa da escolha desses fornecedores e que não tenham sido obtidos os orçamentos com mais de 6 (seis) meses de antecedência da data </w:t>
            </w:r>
            <w:r w:rsidR="007A3D05">
              <w:rPr>
                <w:rFonts w:asciiTheme="minorHAnsi" w:hAnsiTheme="minorHAnsi" w:cstheme="minorHAnsi"/>
                <w:color w:val="000000"/>
                <w:sz w:val="20"/>
                <w:szCs w:val="20"/>
              </w:rPr>
              <w:t>do documento de formalização da demanda (Art. 6°, §único, inciso I do Dec. Municipal n.°140/2023).</w:t>
            </w:r>
          </w:p>
          <w:p w:rsidR="00B721A2" w:rsidRPr="00B721A2" w:rsidRDefault="00B721A2" w:rsidP="00846BBF">
            <w:pPr>
              <w:pStyle w:val="NormalWeb"/>
              <w:numPr>
                <w:ilvl w:val="0"/>
                <w:numId w:val="6"/>
              </w:numPr>
              <w:shd w:val="clear" w:color="auto" w:fill="FFFFFF" w:themeFill="background1"/>
              <w:spacing w:before="0" w:beforeAutospacing="0" w:after="0" w:afterAutospacing="0"/>
              <w:ind w:left="748" w:hanging="430"/>
              <w:contextualSpacing/>
              <w:jc w:val="both"/>
              <w:rPr>
                <w:rFonts w:asciiTheme="minorHAnsi" w:hAnsiTheme="minorHAnsi" w:cstheme="minorHAnsi"/>
                <w:color w:val="000000"/>
                <w:sz w:val="27"/>
                <w:szCs w:val="27"/>
              </w:rPr>
            </w:pPr>
            <w:r w:rsidRPr="00B721A2">
              <w:rPr>
                <w:rFonts w:asciiTheme="minorHAnsi" w:hAnsiTheme="minorHAnsi" w:cstheme="minorHAnsi"/>
                <w:color w:val="000000"/>
                <w:sz w:val="20"/>
                <w:szCs w:val="20"/>
              </w:rPr>
              <w:t>VI</w:t>
            </w:r>
            <w:r w:rsidR="00510935">
              <w:rPr>
                <w:rFonts w:asciiTheme="minorHAnsi" w:hAnsiTheme="minorHAnsi" w:cstheme="minorHAnsi"/>
                <w:color w:val="000000"/>
                <w:sz w:val="20"/>
                <w:szCs w:val="20"/>
              </w:rPr>
              <w:t>I</w:t>
            </w:r>
            <w:r w:rsidRPr="00B721A2">
              <w:rPr>
                <w:rFonts w:asciiTheme="minorHAnsi" w:hAnsiTheme="minorHAnsi" w:cstheme="minorHAnsi"/>
                <w:color w:val="000000"/>
                <w:sz w:val="20"/>
                <w:szCs w:val="20"/>
              </w:rPr>
              <w:t xml:space="preserve"> – Nas contratações diretas por inexigibilidade ou por dispensa, quando não for possível estimar o valor do objeto na forma estabelecida nos §§ 1º, 2º e 3º deste artigo, o contratado deverá comprovar previamente que os preços estão em conformidade com os praticados em contratações semelhantes de objetos de mesma natureza, por meio da apresentação de notas fiscais emitidas para outros contratantes no período de até </w:t>
            </w:r>
            <w:proofErr w:type="gramStart"/>
            <w:r w:rsidRPr="00B721A2">
              <w:rPr>
                <w:rFonts w:asciiTheme="minorHAnsi" w:hAnsiTheme="minorHAnsi" w:cstheme="minorHAnsi"/>
                <w:color w:val="000000"/>
                <w:sz w:val="20"/>
                <w:szCs w:val="20"/>
              </w:rPr>
              <w:t>1</w:t>
            </w:r>
            <w:proofErr w:type="gramEnd"/>
            <w:r w:rsidRPr="00B721A2">
              <w:rPr>
                <w:rFonts w:asciiTheme="minorHAnsi" w:hAnsiTheme="minorHAnsi" w:cstheme="minorHAnsi"/>
                <w:color w:val="000000"/>
                <w:sz w:val="20"/>
                <w:szCs w:val="20"/>
              </w:rPr>
              <w:t xml:space="preserve"> (um) ano anterior à data da contratação pela Administração, ou por outro meio idôneo. </w:t>
            </w:r>
            <w:proofErr w:type="gramStart"/>
            <w:r w:rsidRPr="00B721A2">
              <w:rPr>
                <w:rFonts w:asciiTheme="minorHAnsi" w:hAnsiTheme="minorHAnsi" w:cstheme="minorHAnsi"/>
                <w:color w:val="000000"/>
                <w:sz w:val="20"/>
                <w:szCs w:val="20"/>
              </w:rPr>
              <w:t xml:space="preserve">(     </w:t>
            </w:r>
            <w:proofErr w:type="gramEnd"/>
            <w:r w:rsidRPr="00B721A2">
              <w:rPr>
                <w:rFonts w:asciiTheme="minorHAnsi" w:hAnsiTheme="minorHAnsi" w:cstheme="minorHAnsi"/>
                <w:color w:val="000000"/>
                <w:sz w:val="20"/>
                <w:szCs w:val="20"/>
              </w:rPr>
              <w:t xml:space="preserve">) notas fiscais  (     ) outro meio: </w:t>
            </w:r>
          </w:p>
          <w:p w:rsidR="007A3D05" w:rsidRPr="00474773" w:rsidRDefault="007A3D05" w:rsidP="00B721A2">
            <w:pPr>
              <w:pStyle w:val="NormalWeb"/>
              <w:shd w:val="clear" w:color="auto" w:fill="FFFFFF" w:themeFill="background1"/>
              <w:spacing w:before="0" w:beforeAutospacing="0" w:after="0" w:afterAutospacing="0"/>
              <w:ind w:left="748"/>
              <w:contextualSpacing/>
              <w:jc w:val="both"/>
              <w:rPr>
                <w:rFonts w:asciiTheme="minorHAnsi" w:hAnsiTheme="minorHAnsi" w:cstheme="minorHAnsi"/>
                <w:color w:val="000000"/>
                <w:sz w:val="27"/>
                <w:szCs w:val="27"/>
              </w:rPr>
            </w:pPr>
            <w:r>
              <w:rPr>
                <w:rFonts w:asciiTheme="minorHAnsi" w:hAnsiTheme="minorHAnsi" w:cstheme="minorHAnsi"/>
                <w:color w:val="000000"/>
                <w:sz w:val="20"/>
                <w:szCs w:val="20"/>
              </w:rPr>
              <w:t xml:space="preserve"> </w:t>
            </w:r>
          </w:p>
        </w:tc>
      </w:tr>
    </w:tbl>
    <w:p w:rsidR="00ED3B67" w:rsidRDefault="00ED3B67" w:rsidP="00716B9E">
      <w:pPr>
        <w:spacing w:after="0" w:line="240" w:lineRule="auto"/>
        <w:rPr>
          <w:b/>
        </w:rPr>
      </w:pPr>
    </w:p>
    <w:p w:rsidR="007A3D05" w:rsidRDefault="007A3D05" w:rsidP="00534E03">
      <w:pPr>
        <w:pStyle w:val="Nivel2"/>
        <w:numPr>
          <w:ilvl w:val="1"/>
          <w:numId w:val="30"/>
        </w:numPr>
        <w:ind w:left="0" w:firstLine="0"/>
        <w:rPr>
          <w:b/>
        </w:rPr>
      </w:pPr>
      <w:r w:rsidRPr="00273C2F">
        <w:rPr>
          <w:b/>
        </w:rPr>
        <w:t>Outras informações:</w:t>
      </w:r>
    </w:p>
    <w:p w:rsidR="007A3D05" w:rsidRDefault="007A3D05" w:rsidP="007A3D05">
      <w:pPr>
        <w:pStyle w:val="Nivel2"/>
      </w:pPr>
    </w:p>
    <w:tbl>
      <w:tblPr>
        <w:tblStyle w:val="Tabelacomgrade"/>
        <w:tblW w:w="0" w:type="auto"/>
        <w:tblInd w:w="108" w:type="dxa"/>
        <w:tblLook w:val="04A0" w:firstRow="1" w:lastRow="0" w:firstColumn="1" w:lastColumn="0" w:noHBand="0" w:noVBand="1"/>
      </w:tblPr>
      <w:tblGrid>
        <w:gridCol w:w="9356"/>
      </w:tblGrid>
      <w:tr w:rsidR="007A3D05" w:rsidTr="00196906">
        <w:trPr>
          <w:trHeight w:val="492"/>
        </w:trPr>
        <w:tc>
          <w:tcPr>
            <w:tcW w:w="9356" w:type="dxa"/>
            <w:tcBorders>
              <w:top w:val="single" w:sz="2" w:space="0" w:color="auto"/>
              <w:left w:val="single" w:sz="2" w:space="0" w:color="auto"/>
              <w:bottom w:val="single" w:sz="2" w:space="0" w:color="auto"/>
              <w:right w:val="single" w:sz="2" w:space="0" w:color="auto"/>
            </w:tcBorders>
          </w:tcPr>
          <w:p w:rsidR="007A3D05" w:rsidRPr="00641995" w:rsidRDefault="007A3D05" w:rsidP="00CF635E">
            <w:pPr>
              <w:pStyle w:val="Nivel2"/>
              <w:rPr>
                <w:sz w:val="20"/>
                <w:szCs w:val="20"/>
              </w:rPr>
            </w:pPr>
            <w:r w:rsidRPr="00641995">
              <w:rPr>
                <w:sz w:val="20"/>
                <w:szCs w:val="20"/>
              </w:rPr>
              <w:t>Metodologia aplicada:</w:t>
            </w:r>
          </w:p>
          <w:p w:rsidR="007A3D05" w:rsidRPr="00641995" w:rsidRDefault="006D30E7" w:rsidP="00CF635E">
            <w:pPr>
              <w:pStyle w:val="Nivel2"/>
              <w:rPr>
                <w:b/>
                <w:sz w:val="20"/>
                <w:szCs w:val="20"/>
              </w:rPr>
            </w:pPr>
            <w:r>
              <w:rPr>
                <w:sz w:val="20"/>
                <w:szCs w:val="20"/>
              </w:rPr>
              <w:t>(</w:t>
            </w:r>
            <w:r w:rsidR="00E11DD8">
              <w:rPr>
                <w:sz w:val="20"/>
                <w:szCs w:val="20"/>
              </w:rPr>
              <w:t>x</w:t>
            </w:r>
            <w:r w:rsidR="007A3D05" w:rsidRPr="00641995">
              <w:rPr>
                <w:sz w:val="20"/>
                <w:szCs w:val="20"/>
              </w:rPr>
              <w:t xml:space="preserve">) menor preço              </w:t>
            </w:r>
            <w:proofErr w:type="gramStart"/>
            <w:r w:rsidR="007A3D05" w:rsidRPr="00641995">
              <w:rPr>
                <w:sz w:val="20"/>
                <w:szCs w:val="20"/>
              </w:rPr>
              <w:t xml:space="preserve">( </w:t>
            </w:r>
            <w:r w:rsidR="00E11DD8">
              <w:rPr>
                <w:sz w:val="20"/>
                <w:szCs w:val="20"/>
              </w:rPr>
              <w:t xml:space="preserve"> </w:t>
            </w:r>
            <w:proofErr w:type="gramEnd"/>
            <w:r w:rsidR="007A3D05" w:rsidRPr="00641995">
              <w:rPr>
                <w:sz w:val="20"/>
                <w:szCs w:val="20"/>
              </w:rPr>
              <w:t xml:space="preserve">) mediana                 (   </w:t>
            </w:r>
            <w:r w:rsidR="007C20B2" w:rsidRPr="00641995">
              <w:rPr>
                <w:sz w:val="20"/>
                <w:szCs w:val="20"/>
              </w:rPr>
              <w:t xml:space="preserve">  </w:t>
            </w:r>
            <w:r w:rsidR="007A3D05" w:rsidRPr="00641995">
              <w:rPr>
                <w:sz w:val="20"/>
                <w:szCs w:val="20"/>
              </w:rPr>
              <w:t xml:space="preserve">) média                      (   </w:t>
            </w:r>
            <w:r w:rsidR="007C20B2" w:rsidRPr="00641995">
              <w:rPr>
                <w:sz w:val="20"/>
                <w:szCs w:val="20"/>
              </w:rPr>
              <w:t xml:space="preserve">  </w:t>
            </w:r>
            <w:r w:rsidR="007A3D05" w:rsidRPr="00641995">
              <w:rPr>
                <w:sz w:val="20"/>
                <w:szCs w:val="20"/>
              </w:rPr>
              <w:t>) outra______.</w:t>
            </w:r>
          </w:p>
          <w:p w:rsidR="007A3D05" w:rsidRPr="00641995" w:rsidRDefault="007A3D05" w:rsidP="00CF635E">
            <w:pPr>
              <w:pStyle w:val="Nivel2"/>
              <w:rPr>
                <w:sz w:val="20"/>
                <w:szCs w:val="20"/>
              </w:rPr>
            </w:pPr>
          </w:p>
          <w:p w:rsidR="007A3D05" w:rsidRPr="00641995" w:rsidRDefault="007A3D05" w:rsidP="00CF635E">
            <w:pPr>
              <w:pStyle w:val="Nivel2"/>
              <w:rPr>
                <w:b/>
                <w:sz w:val="20"/>
                <w:szCs w:val="20"/>
              </w:rPr>
            </w:pPr>
            <w:r w:rsidRPr="00641995">
              <w:rPr>
                <w:sz w:val="20"/>
                <w:szCs w:val="20"/>
              </w:rPr>
              <w:t xml:space="preserve">Caso tenha assinalada a média, responda, algum preço foi desconsiderado do cálculo? </w:t>
            </w:r>
          </w:p>
          <w:p w:rsidR="007A3D05" w:rsidRPr="00641995" w:rsidRDefault="007A3D05" w:rsidP="00CF635E">
            <w:pPr>
              <w:pStyle w:val="Nivel2"/>
              <w:rPr>
                <w:b/>
                <w:sz w:val="20"/>
                <w:szCs w:val="20"/>
              </w:rPr>
            </w:pPr>
            <w:proofErr w:type="gramStart"/>
            <w:r w:rsidRPr="00641995">
              <w:rPr>
                <w:sz w:val="20"/>
                <w:szCs w:val="20"/>
              </w:rPr>
              <w:t xml:space="preserve">(    </w:t>
            </w:r>
            <w:proofErr w:type="gramEnd"/>
            <w:r w:rsidRPr="00641995">
              <w:rPr>
                <w:sz w:val="20"/>
                <w:szCs w:val="20"/>
              </w:rPr>
              <w:t>) Sim. Justifi</w:t>
            </w:r>
            <w:r w:rsidR="006D30E7">
              <w:rPr>
                <w:sz w:val="20"/>
                <w:szCs w:val="20"/>
              </w:rPr>
              <w:t xml:space="preserve">que: _____________________. </w:t>
            </w:r>
            <w:proofErr w:type="gramStart"/>
            <w:r w:rsidR="006D30E7">
              <w:rPr>
                <w:sz w:val="20"/>
                <w:szCs w:val="20"/>
              </w:rPr>
              <w:t>(</w:t>
            </w:r>
            <w:r w:rsidR="00C2674B">
              <w:rPr>
                <w:sz w:val="20"/>
                <w:szCs w:val="20"/>
              </w:rPr>
              <w:t xml:space="preserve"> </w:t>
            </w:r>
            <w:proofErr w:type="gramEnd"/>
            <w:r w:rsidR="00C2674B">
              <w:rPr>
                <w:sz w:val="20"/>
                <w:szCs w:val="20"/>
              </w:rPr>
              <w:t>X</w:t>
            </w:r>
            <w:r w:rsidRPr="00641995">
              <w:rPr>
                <w:sz w:val="20"/>
                <w:szCs w:val="20"/>
              </w:rPr>
              <w:t xml:space="preserve"> ) Não</w:t>
            </w:r>
          </w:p>
          <w:p w:rsidR="007A3D05" w:rsidRPr="00641995" w:rsidRDefault="007A3D05" w:rsidP="00CF635E">
            <w:pPr>
              <w:pStyle w:val="Nivel2"/>
              <w:rPr>
                <w:sz w:val="20"/>
                <w:szCs w:val="20"/>
              </w:rPr>
            </w:pPr>
          </w:p>
          <w:p w:rsidR="007A3D05" w:rsidRPr="00641995" w:rsidRDefault="007A3D05" w:rsidP="00CF635E">
            <w:pPr>
              <w:pStyle w:val="Nivel2"/>
              <w:rPr>
                <w:b/>
                <w:sz w:val="20"/>
                <w:szCs w:val="20"/>
              </w:rPr>
            </w:pPr>
            <w:r w:rsidRPr="00641995">
              <w:rPr>
                <w:sz w:val="20"/>
                <w:szCs w:val="20"/>
              </w:rPr>
              <w:t xml:space="preserve">Tratando-se de </w:t>
            </w:r>
            <w:r w:rsidR="006014E9" w:rsidRPr="00641995">
              <w:rPr>
                <w:sz w:val="20"/>
                <w:szCs w:val="20"/>
              </w:rPr>
              <w:t xml:space="preserve">obra ou serviço de engenharia, </w:t>
            </w:r>
            <w:r w:rsidRPr="00641995">
              <w:rPr>
                <w:sz w:val="20"/>
                <w:szCs w:val="20"/>
              </w:rPr>
              <w:t>considerando que a pesquisa de preços deve seguir uma ordem preferencial, foi utilizado o primeiro parâmetro (item I)?</w:t>
            </w:r>
          </w:p>
          <w:p w:rsidR="007A3D05" w:rsidRPr="00641995" w:rsidRDefault="0048606D" w:rsidP="00CF635E">
            <w:pPr>
              <w:pStyle w:val="Nivel2"/>
              <w:rPr>
                <w:b/>
                <w:sz w:val="20"/>
                <w:szCs w:val="20"/>
              </w:rPr>
            </w:pPr>
            <w:proofErr w:type="gramStart"/>
            <w:r>
              <w:rPr>
                <w:sz w:val="20"/>
                <w:szCs w:val="20"/>
              </w:rPr>
              <w:t xml:space="preserve">(    </w:t>
            </w:r>
            <w:proofErr w:type="gramEnd"/>
            <w:r w:rsidR="007A3D05" w:rsidRPr="00641995">
              <w:rPr>
                <w:sz w:val="20"/>
                <w:szCs w:val="20"/>
              </w:rPr>
              <w:t xml:space="preserve">) </w:t>
            </w:r>
            <w:r w:rsidR="00B710C3" w:rsidRPr="00641995">
              <w:rPr>
                <w:sz w:val="20"/>
                <w:szCs w:val="20"/>
              </w:rPr>
              <w:t xml:space="preserve">Não se aplica (     ) </w:t>
            </w:r>
            <w:r w:rsidR="000C4004">
              <w:rPr>
                <w:sz w:val="20"/>
                <w:szCs w:val="20"/>
              </w:rPr>
              <w:t xml:space="preserve">Sim. </w:t>
            </w:r>
            <w:proofErr w:type="gramStart"/>
            <w:r w:rsidR="000C4004">
              <w:rPr>
                <w:sz w:val="20"/>
                <w:szCs w:val="20"/>
              </w:rPr>
              <w:t xml:space="preserve">(  </w:t>
            </w:r>
            <w:proofErr w:type="gramEnd"/>
            <w:r w:rsidR="000C4004">
              <w:rPr>
                <w:sz w:val="20"/>
                <w:szCs w:val="20"/>
              </w:rPr>
              <w:t xml:space="preserve">X </w:t>
            </w:r>
            <w:r w:rsidR="007A3D05" w:rsidRPr="00641995">
              <w:rPr>
                <w:sz w:val="20"/>
                <w:szCs w:val="20"/>
              </w:rPr>
              <w:t xml:space="preserve"> ) Não. Justifique: </w:t>
            </w:r>
            <w:r w:rsidR="005D7E10" w:rsidRPr="005D7E10">
              <w:rPr>
                <w:sz w:val="20"/>
                <w:szCs w:val="20"/>
              </w:rPr>
              <w:t xml:space="preserve">A iluminação cênica de uma igreja não pode ser orçada apenas com base em tabelas como o SINAPI por diversas razões. Primeiro, envolve equipamentos e técnicas específicas que não estão adequadamente representados nas tabelas. Além disso, o projeto é altamente personalizado, considerando a estética e a arquitetura do espaço. A instalação requer mão de obra especializada, cujos custos podem não ser capturados nas </w:t>
            </w:r>
            <w:proofErr w:type="gramStart"/>
            <w:r w:rsidR="005D7E10" w:rsidRPr="005D7E10">
              <w:rPr>
                <w:sz w:val="20"/>
                <w:szCs w:val="20"/>
              </w:rPr>
              <w:t>estimativas padrão</w:t>
            </w:r>
            <w:proofErr w:type="gramEnd"/>
            <w:r w:rsidR="005D7E10" w:rsidRPr="005D7E10">
              <w:rPr>
                <w:sz w:val="20"/>
                <w:szCs w:val="20"/>
              </w:rPr>
              <w:t xml:space="preserve">. Também é importante atender a normas de segurança e acessibilidade, além de considerar a manutenção e a eficiência energética </w:t>
            </w:r>
            <w:proofErr w:type="gramStart"/>
            <w:r w:rsidR="005D7E10" w:rsidRPr="005D7E10">
              <w:rPr>
                <w:sz w:val="20"/>
                <w:szCs w:val="20"/>
              </w:rPr>
              <w:t>a longo prazo</w:t>
            </w:r>
            <w:proofErr w:type="gramEnd"/>
            <w:r w:rsidR="005D7E10" w:rsidRPr="005D7E10">
              <w:rPr>
                <w:sz w:val="20"/>
                <w:szCs w:val="20"/>
              </w:rPr>
              <w:t>. Por isso, é essencial elaborar um orçamento específico para essas necessidades.</w:t>
            </w:r>
          </w:p>
          <w:p w:rsidR="007A3D05" w:rsidRPr="00641995" w:rsidRDefault="007A3D05" w:rsidP="00CF635E">
            <w:pPr>
              <w:pStyle w:val="Nivel2"/>
              <w:rPr>
                <w:sz w:val="20"/>
                <w:szCs w:val="20"/>
              </w:rPr>
            </w:pPr>
          </w:p>
          <w:p w:rsidR="00587227" w:rsidRPr="00641995" w:rsidRDefault="007A3D05" w:rsidP="00CF635E">
            <w:pPr>
              <w:pStyle w:val="Nivel2"/>
              <w:rPr>
                <w:sz w:val="20"/>
                <w:szCs w:val="20"/>
              </w:rPr>
            </w:pPr>
            <w:r w:rsidRPr="00641995">
              <w:rPr>
                <w:sz w:val="20"/>
                <w:szCs w:val="20"/>
              </w:rPr>
              <w:t>Para pesquisa direta com fornecedores, justificar a escolha destes:</w:t>
            </w:r>
            <w:r w:rsidR="007D353A">
              <w:rPr>
                <w:sz w:val="20"/>
                <w:szCs w:val="20"/>
              </w:rPr>
              <w:t xml:space="preserve"> Foram pesquisados com esses fornecedores, pois são empresas especializadas no serviço contratado.</w:t>
            </w:r>
          </w:p>
          <w:p w:rsidR="007A3D05" w:rsidRDefault="007A3D05" w:rsidP="00D9104E">
            <w:pPr>
              <w:pStyle w:val="Nivel2"/>
            </w:pPr>
          </w:p>
          <w:p w:rsidR="005D7E10" w:rsidRDefault="005D7E10" w:rsidP="00D9104E">
            <w:pPr>
              <w:pStyle w:val="Nivel2"/>
            </w:pPr>
          </w:p>
          <w:p w:rsidR="005D7E10" w:rsidRDefault="005D7E10" w:rsidP="00D9104E">
            <w:pPr>
              <w:pStyle w:val="Nivel2"/>
            </w:pPr>
          </w:p>
          <w:p w:rsidR="005D7E10" w:rsidRDefault="005D7E10" w:rsidP="00D9104E">
            <w:pPr>
              <w:pStyle w:val="Nivel2"/>
            </w:pPr>
          </w:p>
          <w:p w:rsidR="005D7E10" w:rsidRDefault="005D7E10" w:rsidP="00D9104E">
            <w:pPr>
              <w:pStyle w:val="Nivel2"/>
            </w:pPr>
          </w:p>
        </w:tc>
      </w:tr>
    </w:tbl>
    <w:p w:rsidR="007A3D05" w:rsidRDefault="007A3D05" w:rsidP="00716B9E">
      <w:pPr>
        <w:spacing w:after="0" w:line="240" w:lineRule="auto"/>
        <w:rPr>
          <w:b/>
        </w:rPr>
      </w:pPr>
    </w:p>
    <w:p w:rsidR="001D6E8B" w:rsidRPr="00C76084" w:rsidRDefault="00F06D98" w:rsidP="00C76084">
      <w:pPr>
        <w:pStyle w:val="PargrafodaLista"/>
        <w:numPr>
          <w:ilvl w:val="0"/>
          <w:numId w:val="30"/>
        </w:numPr>
        <w:shd w:val="clear" w:color="auto" w:fill="D6E3BC" w:themeFill="accent3" w:themeFillTint="66"/>
        <w:tabs>
          <w:tab w:val="left" w:pos="567"/>
        </w:tabs>
        <w:spacing w:after="0"/>
        <w:ind w:left="0" w:firstLine="0"/>
        <w:rPr>
          <w:b/>
        </w:rPr>
      </w:pPr>
      <w:r>
        <w:rPr>
          <w:b/>
        </w:rPr>
        <w:t>RECURSOS ORÇAMENTÁRIOS</w:t>
      </w:r>
      <w:r w:rsidR="00F90FB6" w:rsidRPr="00C76084">
        <w:rPr>
          <w:color w:val="FF0000"/>
        </w:rPr>
        <w:tab/>
      </w:r>
      <w:r w:rsidR="00F90FB6" w:rsidRPr="00C76084">
        <w:rPr>
          <w:color w:val="FF0000"/>
        </w:rPr>
        <w:tab/>
      </w:r>
      <w:r w:rsidR="00F90FB6" w:rsidRPr="00C76084">
        <w:rPr>
          <w:color w:val="FF0000"/>
        </w:rPr>
        <w:tab/>
      </w:r>
      <w:r w:rsidR="00F90FB6" w:rsidRPr="00C76084">
        <w:rPr>
          <w:color w:val="FF0000"/>
        </w:rPr>
        <w:tab/>
      </w:r>
      <w:r w:rsidR="00F90FB6" w:rsidRPr="00C76084">
        <w:rPr>
          <w:color w:val="FF0000"/>
        </w:rPr>
        <w:tab/>
      </w:r>
      <w:r w:rsidR="00F90FB6" w:rsidRPr="00C76084">
        <w:rPr>
          <w:color w:val="FF0000"/>
        </w:rPr>
        <w:tab/>
      </w:r>
    </w:p>
    <w:p w:rsidR="00A94DE9" w:rsidRPr="00721D76" w:rsidRDefault="00A94DE9" w:rsidP="001D6E8B">
      <w:pPr>
        <w:spacing w:after="0" w:line="240" w:lineRule="auto"/>
        <w:ind w:firstLine="708"/>
      </w:pPr>
    </w:p>
    <w:p w:rsidR="00B10329" w:rsidRDefault="0008074E" w:rsidP="00A94DE9">
      <w:pPr>
        <w:spacing w:after="0" w:line="240" w:lineRule="auto"/>
        <w:ind w:firstLine="708"/>
      </w:pPr>
      <w:proofErr w:type="spellStart"/>
      <w:r>
        <w:t>Transf</w:t>
      </w:r>
      <w:proofErr w:type="spellEnd"/>
      <w:r>
        <w:t xml:space="preserve">. Especial </w:t>
      </w:r>
      <w:proofErr w:type="spellStart"/>
      <w:r>
        <w:t>Dot</w:t>
      </w:r>
      <w:proofErr w:type="spellEnd"/>
      <w:r>
        <w:t>. 47 – P.A. 1005</w:t>
      </w:r>
      <w:proofErr w:type="gramStart"/>
      <w:r>
        <w:t xml:space="preserve"> </w:t>
      </w:r>
      <w:r w:rsidR="005D2CA0">
        <w:t xml:space="preserve"> </w:t>
      </w:r>
      <w:r>
        <w:t xml:space="preserve"> </w:t>
      </w:r>
      <w:proofErr w:type="gramEnd"/>
      <w:r>
        <w:t>Rec. 5076  R$ 500.000,00</w:t>
      </w:r>
    </w:p>
    <w:p w:rsidR="0008074E" w:rsidRDefault="0008074E" w:rsidP="00A94DE9">
      <w:pPr>
        <w:spacing w:after="0" w:line="240" w:lineRule="auto"/>
        <w:ind w:firstLine="708"/>
      </w:pPr>
      <w:r>
        <w:t xml:space="preserve">                                                 </w:t>
      </w:r>
      <w:r>
        <w:tab/>
        <w:t xml:space="preserve">       </w:t>
      </w:r>
      <w:r w:rsidR="005D2CA0">
        <w:t xml:space="preserve"> </w:t>
      </w:r>
      <w:r>
        <w:t xml:space="preserve"> Rec. 5176</w:t>
      </w:r>
      <w:proofErr w:type="gramStart"/>
      <w:r>
        <w:t xml:space="preserve">  </w:t>
      </w:r>
      <w:proofErr w:type="gramEnd"/>
      <w:r>
        <w:t xml:space="preserve">R$ </w:t>
      </w:r>
      <w:r w:rsidR="00356AB3">
        <w:t>39.000,00</w:t>
      </w:r>
    </w:p>
    <w:p w:rsidR="00356AB3" w:rsidRDefault="00356AB3" w:rsidP="00A94DE9">
      <w:pPr>
        <w:spacing w:after="0" w:line="240" w:lineRule="auto"/>
        <w:ind w:firstLine="708"/>
      </w:pPr>
      <w:r>
        <w:t>E</w:t>
      </w:r>
      <w:r w:rsidR="002013D5">
        <w:t xml:space="preserve"> o valor de R$ 2440,90 </w:t>
      </w:r>
      <w:r>
        <w:t>de recurso complementar ordinário da pasta da secretaria do turismo.</w:t>
      </w:r>
    </w:p>
    <w:p w:rsidR="00356AB3" w:rsidRPr="00721D76" w:rsidRDefault="00356AB3" w:rsidP="00A94DE9">
      <w:pPr>
        <w:spacing w:after="0" w:line="240" w:lineRule="auto"/>
        <w:ind w:firstLine="708"/>
      </w:pPr>
    </w:p>
    <w:p w:rsidR="00F06D98" w:rsidRDefault="00F06D98" w:rsidP="00F06D98">
      <w:pPr>
        <w:spacing w:after="0" w:line="240" w:lineRule="auto"/>
        <w:jc w:val="both"/>
      </w:pPr>
    </w:p>
    <w:p w:rsidR="00A94DE9" w:rsidRPr="00B10329" w:rsidRDefault="00356AB3" w:rsidP="00F06D98">
      <w:pPr>
        <w:spacing w:after="0" w:line="240" w:lineRule="auto"/>
        <w:jc w:val="both"/>
      </w:pPr>
      <w:r>
        <w:t xml:space="preserve"> </w:t>
      </w:r>
    </w:p>
    <w:p w:rsidR="00F06D98" w:rsidRPr="00F06D98" w:rsidRDefault="00F06D98" w:rsidP="00534E03">
      <w:pPr>
        <w:pStyle w:val="PargrafodaLista"/>
        <w:numPr>
          <w:ilvl w:val="0"/>
          <w:numId w:val="30"/>
        </w:numPr>
        <w:shd w:val="clear" w:color="auto" w:fill="D6E3BC" w:themeFill="accent3" w:themeFillTint="66"/>
        <w:tabs>
          <w:tab w:val="left" w:pos="567"/>
        </w:tabs>
        <w:spacing w:after="0"/>
        <w:ind w:left="0" w:firstLine="0"/>
        <w:jc w:val="both"/>
        <w:rPr>
          <w:b/>
        </w:rPr>
      </w:pPr>
      <w:r>
        <w:rPr>
          <w:b/>
        </w:rPr>
        <w:t>DA EXCLUSIVIDADE PARA ME/EPP</w:t>
      </w:r>
    </w:p>
    <w:p w:rsidR="002A4513" w:rsidRDefault="002A4513" w:rsidP="00716B9E">
      <w:pPr>
        <w:spacing w:after="0" w:line="240" w:lineRule="auto"/>
        <w:rPr>
          <w:b/>
        </w:rPr>
      </w:pPr>
    </w:p>
    <w:tbl>
      <w:tblPr>
        <w:tblStyle w:val="Tabelacomgrade"/>
        <w:tblW w:w="0" w:type="auto"/>
        <w:tblInd w:w="108" w:type="dxa"/>
        <w:tblLook w:val="04A0" w:firstRow="1" w:lastRow="0" w:firstColumn="1" w:lastColumn="0" w:noHBand="0" w:noVBand="1"/>
      </w:tblPr>
      <w:tblGrid>
        <w:gridCol w:w="9386"/>
      </w:tblGrid>
      <w:tr w:rsidR="00F06D98" w:rsidTr="00F06D98">
        <w:tc>
          <w:tcPr>
            <w:tcW w:w="9386" w:type="dxa"/>
          </w:tcPr>
          <w:p w:rsidR="00F06D98" w:rsidRDefault="00F06D98" w:rsidP="00846BBF">
            <w:pPr>
              <w:pStyle w:val="PargrafodaLista"/>
              <w:numPr>
                <w:ilvl w:val="0"/>
                <w:numId w:val="7"/>
              </w:numPr>
              <w:tabs>
                <w:tab w:val="left" w:pos="284"/>
              </w:tabs>
              <w:ind w:left="357" w:hanging="357"/>
              <w:jc w:val="both"/>
              <w:rPr>
                <w:sz w:val="20"/>
                <w:szCs w:val="20"/>
              </w:rPr>
            </w:pPr>
            <w:r w:rsidRPr="00F06D98">
              <w:rPr>
                <w:sz w:val="20"/>
                <w:szCs w:val="20"/>
              </w:rPr>
              <w:t xml:space="preserve">Esta contratação está sendo </w:t>
            </w:r>
            <w:r w:rsidR="00262FAD">
              <w:rPr>
                <w:sz w:val="20"/>
                <w:szCs w:val="20"/>
              </w:rPr>
              <w:t xml:space="preserve">(ou será, se for o caso de dispensa eletrônica) </w:t>
            </w:r>
            <w:r w:rsidRPr="00F06D98">
              <w:rPr>
                <w:sz w:val="20"/>
                <w:szCs w:val="20"/>
              </w:rPr>
              <w:t>realizada com empresa que possui porte de MEI ou Microempresa ou Empresa de Pequeno Porte, atendendo ao disposto no art.48, I e art.49, IV da Lei Compl. n° 123/2006;</w:t>
            </w:r>
          </w:p>
          <w:p w:rsidR="00E6552C" w:rsidRPr="00F06D98" w:rsidRDefault="00E6552C" w:rsidP="00846BBF">
            <w:pPr>
              <w:pStyle w:val="PargrafodaLista"/>
              <w:numPr>
                <w:ilvl w:val="0"/>
                <w:numId w:val="7"/>
              </w:numPr>
              <w:tabs>
                <w:tab w:val="left" w:pos="284"/>
              </w:tabs>
              <w:ind w:left="357" w:hanging="357"/>
              <w:jc w:val="both"/>
              <w:rPr>
                <w:sz w:val="20"/>
                <w:szCs w:val="20"/>
              </w:rPr>
            </w:pPr>
            <w:r>
              <w:rPr>
                <w:sz w:val="20"/>
                <w:szCs w:val="20"/>
              </w:rPr>
              <w:t xml:space="preserve">Esta contratação terá cota para ME/EPP, no percentual de </w:t>
            </w:r>
            <w:r w:rsidRPr="005231E7">
              <w:rPr>
                <w:color w:val="76923C" w:themeColor="accent3" w:themeShade="BF"/>
                <w:sz w:val="20"/>
                <w:szCs w:val="20"/>
              </w:rPr>
              <w:t>___</w:t>
            </w:r>
            <w:r>
              <w:rPr>
                <w:sz w:val="20"/>
                <w:szCs w:val="20"/>
              </w:rPr>
              <w:t xml:space="preserve"> %</w:t>
            </w:r>
            <w:r w:rsidR="00123BAC">
              <w:rPr>
                <w:sz w:val="20"/>
                <w:szCs w:val="20"/>
              </w:rPr>
              <w:t>, conforme art.48, III da Lei Compl. n° 123/2006.</w:t>
            </w:r>
          </w:p>
          <w:p w:rsidR="00F06D98" w:rsidRPr="00F06D98" w:rsidRDefault="00F06D98" w:rsidP="00846BBF">
            <w:pPr>
              <w:pStyle w:val="PargrafodaLista"/>
              <w:numPr>
                <w:ilvl w:val="0"/>
                <w:numId w:val="7"/>
              </w:numPr>
              <w:tabs>
                <w:tab w:val="left" w:pos="284"/>
              </w:tabs>
              <w:ind w:left="357" w:hanging="357"/>
              <w:jc w:val="both"/>
              <w:rPr>
                <w:sz w:val="20"/>
                <w:szCs w:val="20"/>
              </w:rPr>
            </w:pPr>
            <w:r w:rsidRPr="00F06D98">
              <w:rPr>
                <w:sz w:val="20"/>
                <w:szCs w:val="20"/>
              </w:rPr>
              <w:t xml:space="preserve">Não há no mínimo </w:t>
            </w:r>
            <w:proofErr w:type="gramStart"/>
            <w:r w:rsidRPr="00F06D98">
              <w:rPr>
                <w:sz w:val="20"/>
                <w:szCs w:val="20"/>
              </w:rPr>
              <w:t>3</w:t>
            </w:r>
            <w:proofErr w:type="gramEnd"/>
            <w:r w:rsidRPr="00F06D98">
              <w:rPr>
                <w:sz w:val="20"/>
                <w:szCs w:val="20"/>
              </w:rPr>
              <w:t xml:space="preserve"> (três) fornecedores competitivos enquadrados como ME/EPP sediados local (Município) ou regionalmente (assim entendida a região da AMURES) capazes de cumprir as exigências estabelecidas ne</w:t>
            </w:r>
            <w:r w:rsidR="00262FAD">
              <w:rPr>
                <w:sz w:val="20"/>
                <w:szCs w:val="20"/>
              </w:rPr>
              <w:t>ste termo de referência</w:t>
            </w:r>
            <w:r w:rsidRPr="00F06D98">
              <w:rPr>
                <w:sz w:val="20"/>
                <w:szCs w:val="20"/>
              </w:rPr>
              <w:t xml:space="preserve"> (art.49, II da Lei Compl. n° 123/2006);</w:t>
            </w:r>
          </w:p>
          <w:p w:rsidR="00F06D98" w:rsidRPr="00531DFD" w:rsidRDefault="00F06D98" w:rsidP="00846BBF">
            <w:pPr>
              <w:pStyle w:val="PargrafodaLista"/>
              <w:numPr>
                <w:ilvl w:val="0"/>
                <w:numId w:val="7"/>
              </w:numPr>
              <w:tabs>
                <w:tab w:val="left" w:pos="284"/>
              </w:tabs>
              <w:ind w:left="357" w:hanging="357"/>
              <w:jc w:val="both"/>
              <w:rPr>
                <w:sz w:val="20"/>
                <w:szCs w:val="20"/>
              </w:rPr>
            </w:pPr>
            <w:r w:rsidRPr="00F06D98">
              <w:rPr>
                <w:sz w:val="20"/>
                <w:szCs w:val="20"/>
              </w:rPr>
              <w:t xml:space="preserve">A contratação preferencial com ME ou EPP para este objeto não é vantajosa para a Administração ou poderá representar prejuízo ao conjunto do objeto contratado (art.49, </w:t>
            </w:r>
            <w:r w:rsidR="00531DFD">
              <w:rPr>
                <w:sz w:val="20"/>
                <w:szCs w:val="20"/>
              </w:rPr>
              <w:t>III da Lei Compl. n° 123/2006):</w:t>
            </w:r>
          </w:p>
          <w:p w:rsidR="00531DFD" w:rsidRPr="00531DFD" w:rsidRDefault="00413AA2" w:rsidP="00846BBF">
            <w:pPr>
              <w:pStyle w:val="PargrafodaLista"/>
              <w:numPr>
                <w:ilvl w:val="0"/>
                <w:numId w:val="7"/>
              </w:numPr>
              <w:tabs>
                <w:tab w:val="left" w:pos="284"/>
              </w:tabs>
              <w:ind w:left="357" w:hanging="357"/>
              <w:jc w:val="both"/>
              <w:rPr>
                <w:sz w:val="20"/>
                <w:szCs w:val="20"/>
              </w:rPr>
            </w:pPr>
            <w:r w:rsidRPr="00040FCC">
              <w:rPr>
                <w:noProof/>
                <w:color w:val="FFC000"/>
                <w:sz w:val="20"/>
                <w:szCs w:val="20"/>
                <w:lang w:eastAsia="pt-BR"/>
              </w:rPr>
              <mc:AlternateContent>
                <mc:Choice Requires="wps">
                  <w:drawing>
                    <wp:anchor distT="0" distB="0" distL="114300" distR="114300" simplePos="0" relativeHeight="251655680" behindDoc="0" locked="0" layoutInCell="1" allowOverlap="1" wp14:anchorId="5E13544E" wp14:editId="26961D63">
                      <wp:simplePos x="0" y="0"/>
                      <wp:positionH relativeFrom="column">
                        <wp:posOffset>-27940</wp:posOffset>
                      </wp:positionH>
                      <wp:positionV relativeFrom="paragraph">
                        <wp:posOffset>65405</wp:posOffset>
                      </wp:positionV>
                      <wp:extent cx="161925" cy="180975"/>
                      <wp:effectExtent l="0" t="0" r="9525" b="0"/>
                      <wp:wrapNone/>
                      <wp:docPr id="3" name="Multiplicar 3"/>
                      <wp:cNvGraphicFramePr/>
                      <a:graphic xmlns:a="http://schemas.openxmlformats.org/drawingml/2006/main">
                        <a:graphicData uri="http://schemas.microsoft.com/office/word/2010/wordprocessingShape">
                          <wps:wsp>
                            <wps:cNvSpPr/>
                            <wps:spPr>
                              <a:xfrm>
                                <a:off x="0" y="0"/>
                                <a:ext cx="161925" cy="180975"/>
                              </a:xfrm>
                              <a:prstGeom prst="mathMultiply">
                                <a:avLst>
                                  <a:gd name="adj1" fmla="val 3333"/>
                                </a:avLst>
                              </a:prstGeom>
                              <a:solidFill>
                                <a:srgbClr val="FFC000"/>
                              </a:solidFill>
                              <a:ln w="63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ultiplicar 3" o:spid="_x0000_s1026" style="position:absolute;margin-left:-2.2pt;margin-top:5.15pt;width:12.75pt;height:1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19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" path="m36879,45265r4022,-3599l80963,86441,121024,41666r4022,3599l84583,90488r40463,45222l121024,139309,80963,94534,40901,139309r-4022,-3599l77342,90488,36879,45265xe" fillcolor="#ffc000" strokecolor="red" strokeweight=".5pt">
                      <v:path arrowok="t" o:connecttype="custom" o:connectlocs="36879,45265;40901,41666;80963,86441;121024,41666;125046,45265;84583,90488;125046,135710;121024,139309;80963,94534;40901,139309;36879,135710;77342,90488;36879,45265" o:connectangles="0,0,0,0,0,0,0,0,0,0,0,0,0"/>
                    </v:shape>
                  </w:pict>
                </mc:Fallback>
              </mc:AlternateContent>
            </w:r>
            <w:r w:rsidR="00BA404A">
              <w:rPr>
                <w:sz w:val="20"/>
                <w:szCs w:val="20"/>
              </w:rPr>
              <w:t>Não se aplica para este objeto</w:t>
            </w:r>
            <w:r w:rsidR="005E656D">
              <w:rPr>
                <w:sz w:val="20"/>
                <w:szCs w:val="20"/>
              </w:rPr>
              <w:t>, pois</w:t>
            </w:r>
            <w:r w:rsidR="00BA404A">
              <w:rPr>
                <w:sz w:val="20"/>
                <w:szCs w:val="20"/>
              </w:rPr>
              <w:t xml:space="preserve"> não se está a tratar de aquisição de bens com natureza divisível, hipótese em que as cotas passam a ser obrigatórias, conforme art. 48, III da lei Compl. n° 123/2006.</w:t>
            </w:r>
          </w:p>
          <w:p w:rsidR="00F06D98" w:rsidRDefault="00F06D98" w:rsidP="00716B9E">
            <w:pPr>
              <w:rPr>
                <w:b/>
              </w:rPr>
            </w:pPr>
          </w:p>
        </w:tc>
      </w:tr>
    </w:tbl>
    <w:p w:rsidR="00F06D98" w:rsidRDefault="00F06D98" w:rsidP="00716B9E">
      <w:pPr>
        <w:spacing w:after="0" w:line="240" w:lineRule="auto"/>
        <w:rPr>
          <w:b/>
        </w:rPr>
      </w:pPr>
    </w:p>
    <w:p w:rsidR="00063EE4" w:rsidRPr="00587227" w:rsidRDefault="00587227" w:rsidP="00534E03">
      <w:pPr>
        <w:pStyle w:val="PargrafodaLista"/>
        <w:numPr>
          <w:ilvl w:val="0"/>
          <w:numId w:val="30"/>
        </w:numPr>
        <w:shd w:val="clear" w:color="auto" w:fill="D6E3BC" w:themeFill="accent3" w:themeFillTint="66"/>
        <w:tabs>
          <w:tab w:val="left" w:pos="567"/>
        </w:tabs>
        <w:spacing w:after="0"/>
        <w:ind w:left="0" w:firstLine="0"/>
        <w:rPr>
          <w:b/>
        </w:rPr>
      </w:pPr>
      <w:r>
        <w:rPr>
          <w:b/>
        </w:rPr>
        <w:t>OBRIGAÇÕES DA CONTRATADA</w:t>
      </w:r>
    </w:p>
    <w:p w:rsidR="00587227" w:rsidRDefault="00587227" w:rsidP="009A7093">
      <w:pPr>
        <w:spacing w:after="0"/>
        <w:rPr>
          <w:b/>
        </w:rPr>
      </w:pPr>
    </w:p>
    <w:p w:rsidR="00587227" w:rsidRDefault="00587227" w:rsidP="00534E03">
      <w:pPr>
        <w:pStyle w:val="PargrafodaLista"/>
        <w:numPr>
          <w:ilvl w:val="1"/>
          <w:numId w:val="30"/>
        </w:numPr>
        <w:tabs>
          <w:tab w:val="left" w:pos="567"/>
        </w:tabs>
        <w:jc w:val="both"/>
        <w:rPr>
          <w:rFonts w:ascii="Calibri" w:hAnsi="Calibri" w:cs="Calibri"/>
          <w:bCs/>
        </w:rPr>
      </w:pPr>
      <w:r w:rsidRPr="005B1289">
        <w:rPr>
          <w:rFonts w:ascii="Calibri" w:hAnsi="Calibri" w:cs="Calibri"/>
          <w:bCs/>
        </w:rPr>
        <w:t>Atender</w:t>
      </w:r>
      <w:r w:rsidR="002A4513" w:rsidRPr="005B1289">
        <w:rPr>
          <w:rFonts w:ascii="Calibri" w:hAnsi="Calibri" w:cs="Calibri"/>
          <w:bCs/>
        </w:rPr>
        <w:t xml:space="preserve"> a todas as solicitações de contratação efetuadas durante a vigência d</w:t>
      </w:r>
      <w:r w:rsidR="002A4513">
        <w:rPr>
          <w:rFonts w:ascii="Calibri" w:hAnsi="Calibri" w:cs="Calibri"/>
          <w:bCs/>
        </w:rPr>
        <w:t>o Contrato</w:t>
      </w:r>
      <w:r w:rsidR="002A4513" w:rsidRPr="005B1289">
        <w:rPr>
          <w:rFonts w:ascii="Calibri" w:hAnsi="Calibri" w:cs="Calibri"/>
          <w:bCs/>
        </w:rPr>
        <w:t>;</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Fornecer</w:t>
      </w:r>
      <w:r w:rsidR="002A4513" w:rsidRPr="00587227">
        <w:rPr>
          <w:rFonts w:ascii="Calibri" w:hAnsi="Calibri" w:cs="Calibri"/>
          <w:bCs/>
        </w:rPr>
        <w:t xml:space="preserve"> o objeto, de acordo com as especificações constantes neste termo e contrato, em consonância com a proposta apresentada e com a qualidade e especificações determinadas pela legislação em vigor;</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Reparar</w:t>
      </w:r>
      <w:r w:rsidR="002A4513" w:rsidRPr="00587227">
        <w:rPr>
          <w:rFonts w:ascii="Calibri" w:hAnsi="Calibri" w:cs="Calibri"/>
          <w:bCs/>
        </w:rPr>
        <w:t>, corrigir, remover as suas expensas, no todo ou em parte o(s) objeto(s) em que se verifiquem danos em decorrência do transporte ou execução, bem como, providenciar a imediata substituição dos mesmos;</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Atender</w:t>
      </w:r>
      <w:r w:rsidR="002A4513" w:rsidRPr="00587227">
        <w:rPr>
          <w:rFonts w:ascii="Calibri" w:hAnsi="Calibri" w:cs="Calibri"/>
          <w:bCs/>
        </w:rPr>
        <w:t xml:space="preserve"> as solicitações da fiscalização no prazo assinalado;</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Apresentar</w:t>
      </w:r>
      <w:r w:rsidR="002A4513" w:rsidRPr="00587227">
        <w:rPr>
          <w:rFonts w:ascii="Calibri" w:hAnsi="Calibri" w:cs="Calibri"/>
          <w:bCs/>
        </w:rPr>
        <w:t>, sempre que solicitado documentos que comprovem a procedência do produto fornecido, assim como amostra para análise pela Administração, sem qualquer ônus adicional;</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Não</w:t>
      </w:r>
      <w:r w:rsidR="002A4513" w:rsidRPr="00587227">
        <w:rPr>
          <w:rFonts w:ascii="Calibri" w:hAnsi="Calibri" w:cs="Calibri"/>
          <w:bCs/>
        </w:rPr>
        <w:t xml:space="preserve"> subcontratar, ceder ou transferir o objeto, salvo a subcontratação parcial, quando previamente autorizado pela Contratante; </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Manter</w:t>
      </w:r>
      <w:r w:rsidR="002A4513" w:rsidRPr="00587227">
        <w:rPr>
          <w:rFonts w:ascii="Calibri" w:hAnsi="Calibri" w:cs="Calibri"/>
          <w:bCs/>
        </w:rPr>
        <w:t>, durante a vigência do contrato, todas as condições de habilitação e qualificações exigidas na licitação;</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lastRenderedPageBreak/>
        <w:t>Responsabilizar</w:t>
      </w:r>
      <w:r w:rsidR="002A4513" w:rsidRPr="00587227">
        <w:rPr>
          <w:rFonts w:ascii="Calibri" w:hAnsi="Calibri" w:cs="Calibri"/>
          <w:bCs/>
        </w:rPr>
        <w:t>-se por quaisquer danos ou prejuízos físicos ou materiais causados à Administração ou a terceiros, pelos seus prepostos, advindos de imperícia, negligência, imprudência ou desrespeito às normas de segurança, quando da execução do fornecimento;</w:t>
      </w:r>
    </w:p>
    <w:p w:rsidR="00587227" w:rsidRDefault="00587227" w:rsidP="00534E03">
      <w:pPr>
        <w:pStyle w:val="PargrafodaLista"/>
        <w:numPr>
          <w:ilvl w:val="1"/>
          <w:numId w:val="30"/>
        </w:numPr>
        <w:tabs>
          <w:tab w:val="left" w:pos="567"/>
        </w:tabs>
        <w:ind w:left="0" w:firstLine="34"/>
        <w:jc w:val="both"/>
        <w:rPr>
          <w:rFonts w:ascii="Calibri" w:hAnsi="Calibri" w:cs="Calibri"/>
          <w:bCs/>
        </w:rPr>
      </w:pPr>
      <w:r w:rsidRPr="00587227">
        <w:rPr>
          <w:rFonts w:ascii="Calibri" w:hAnsi="Calibri" w:cs="Calibri"/>
          <w:bCs/>
        </w:rPr>
        <w:t>Responsabilizar</w:t>
      </w:r>
      <w:r w:rsidR="002A4513" w:rsidRPr="00587227">
        <w:rPr>
          <w:rFonts w:ascii="Calibri" w:hAnsi="Calibri" w:cs="Calibri"/>
          <w:bCs/>
        </w:rPr>
        <w:t>-se por todas e quaisquer despesas, inclusive, despesa de natureza previdenciária, fiscal, trabalhista ou civil, bem como emolumentos, ônus ou encargos de qualquer espécie e origem, pertinentes à execução do objeto contratado;</w:t>
      </w:r>
    </w:p>
    <w:p w:rsidR="00587227" w:rsidRDefault="00BA6709" w:rsidP="00534E03">
      <w:pPr>
        <w:pStyle w:val="PargrafodaLista"/>
        <w:numPr>
          <w:ilvl w:val="1"/>
          <w:numId w:val="30"/>
        </w:numPr>
        <w:tabs>
          <w:tab w:val="left" w:pos="567"/>
        </w:tabs>
        <w:ind w:left="0" w:firstLine="34"/>
        <w:jc w:val="both"/>
        <w:rPr>
          <w:rFonts w:ascii="Calibri" w:hAnsi="Calibri" w:cs="Calibri"/>
          <w:bCs/>
        </w:rPr>
      </w:pPr>
      <w:r>
        <w:rPr>
          <w:rFonts w:ascii="Calibri" w:hAnsi="Calibri" w:cs="Calibri"/>
          <w:bCs/>
        </w:rPr>
        <w:t xml:space="preserve"> </w:t>
      </w:r>
      <w:r w:rsidR="00587227" w:rsidRPr="00587227">
        <w:rPr>
          <w:rFonts w:ascii="Calibri" w:hAnsi="Calibri" w:cs="Calibri"/>
          <w:bCs/>
        </w:rPr>
        <w:t>Mesmo</w:t>
      </w:r>
      <w:r w:rsidR="002A4513" w:rsidRPr="00587227">
        <w:rPr>
          <w:rFonts w:ascii="Calibri" w:hAnsi="Calibri" w:cs="Calibri"/>
          <w:bCs/>
        </w:rPr>
        <w:t xml:space="preserve"> não sendo a fabricante da matéria prima empregada na fabricação de seus produtos, a empresa vencedora, responderá inteira e solidariamente pela qualidade e autenticidade destes, obrigando-se a substituir, as suas expensas, no todo ou em parte, o objeto em que se verificarem vícios, defeitos, incorreções, resultantes da fabricação ou transporte, constatado visualmente ou em análise posterior, correndo estes custos por sua conta;</w:t>
      </w:r>
    </w:p>
    <w:p w:rsidR="002A4513" w:rsidRPr="00587227" w:rsidRDefault="00BA6709" w:rsidP="00534E03">
      <w:pPr>
        <w:pStyle w:val="PargrafodaLista"/>
        <w:numPr>
          <w:ilvl w:val="1"/>
          <w:numId w:val="30"/>
        </w:numPr>
        <w:tabs>
          <w:tab w:val="left" w:pos="567"/>
        </w:tabs>
        <w:ind w:left="0" w:firstLine="34"/>
        <w:jc w:val="both"/>
        <w:rPr>
          <w:rFonts w:ascii="Calibri" w:hAnsi="Calibri" w:cs="Calibri"/>
          <w:bCs/>
        </w:rPr>
      </w:pPr>
      <w:r>
        <w:rPr>
          <w:rFonts w:ascii="Calibri" w:hAnsi="Calibri" w:cs="Calibri"/>
          <w:bCs/>
        </w:rPr>
        <w:t xml:space="preserve"> </w:t>
      </w:r>
      <w:r w:rsidR="00587227" w:rsidRPr="00587227">
        <w:rPr>
          <w:rFonts w:ascii="Calibri" w:hAnsi="Calibri" w:cs="Calibri"/>
          <w:bCs/>
        </w:rPr>
        <w:t>Manter</w:t>
      </w:r>
      <w:r w:rsidR="002A4513" w:rsidRPr="00587227">
        <w:rPr>
          <w:rFonts w:ascii="Calibri" w:hAnsi="Calibri" w:cs="Calibri"/>
          <w:bCs/>
        </w:rPr>
        <w:t xml:space="preserve"> endereço eletrônico (e-mail) </w:t>
      </w:r>
      <w:r w:rsidR="00D86D88">
        <w:rPr>
          <w:rFonts w:ascii="Calibri" w:hAnsi="Calibri" w:cs="Calibri"/>
          <w:bCs/>
        </w:rPr>
        <w:t xml:space="preserve">e </w:t>
      </w:r>
      <w:proofErr w:type="gramStart"/>
      <w:r w:rsidR="00D86D88">
        <w:rPr>
          <w:rFonts w:ascii="Calibri" w:hAnsi="Calibri" w:cs="Calibri"/>
          <w:bCs/>
        </w:rPr>
        <w:t xml:space="preserve">número de telefone </w:t>
      </w:r>
      <w:r w:rsidR="002A4513" w:rsidRPr="00587227">
        <w:rPr>
          <w:rFonts w:ascii="Calibri" w:hAnsi="Calibri" w:cs="Calibri"/>
          <w:bCs/>
        </w:rPr>
        <w:t>válido</w:t>
      </w:r>
      <w:r w:rsidR="00D86D88">
        <w:rPr>
          <w:rFonts w:ascii="Calibri" w:hAnsi="Calibri" w:cs="Calibri"/>
          <w:bCs/>
        </w:rPr>
        <w:t>s,</w:t>
      </w:r>
      <w:r w:rsidR="002A4513" w:rsidRPr="00587227">
        <w:rPr>
          <w:rFonts w:ascii="Calibri" w:hAnsi="Calibri" w:cs="Calibri"/>
          <w:bCs/>
        </w:rPr>
        <w:t xml:space="preserve"> para fins de comunicação com a contratante por todo o período de contratação, comunicando, imediatamente, o Contratante em caso de alteração</w:t>
      </w:r>
      <w:proofErr w:type="gramEnd"/>
      <w:r w:rsidR="002A4513" w:rsidRPr="00587227">
        <w:rPr>
          <w:rFonts w:ascii="Calibri" w:hAnsi="Calibri" w:cs="Calibri"/>
          <w:bCs/>
        </w:rPr>
        <w:t>.</w:t>
      </w:r>
    </w:p>
    <w:p w:rsidR="00587227" w:rsidRDefault="00587227" w:rsidP="002A4513">
      <w:pPr>
        <w:pStyle w:val="PargrafodaLista"/>
        <w:tabs>
          <w:tab w:val="left" w:pos="318"/>
        </w:tabs>
        <w:ind w:left="34"/>
        <w:jc w:val="both"/>
        <w:rPr>
          <w:b/>
        </w:rPr>
      </w:pPr>
    </w:p>
    <w:p w:rsidR="00587227" w:rsidRDefault="00587227" w:rsidP="00534E03">
      <w:pPr>
        <w:pStyle w:val="PargrafodaLista"/>
        <w:numPr>
          <w:ilvl w:val="0"/>
          <w:numId w:val="30"/>
        </w:numPr>
        <w:shd w:val="clear" w:color="auto" w:fill="D6E3BC" w:themeFill="accent3" w:themeFillTint="66"/>
        <w:tabs>
          <w:tab w:val="left" w:pos="0"/>
          <w:tab w:val="left" w:pos="567"/>
        </w:tabs>
        <w:ind w:left="0" w:firstLine="0"/>
        <w:jc w:val="both"/>
        <w:rPr>
          <w:b/>
        </w:rPr>
      </w:pPr>
      <w:r>
        <w:rPr>
          <w:b/>
        </w:rPr>
        <w:t>OBRIGAÇÕES DA CONTRATANTE</w:t>
      </w:r>
    </w:p>
    <w:p w:rsidR="00587227" w:rsidRDefault="00587227" w:rsidP="002A4513">
      <w:pPr>
        <w:pStyle w:val="PargrafodaLista"/>
        <w:tabs>
          <w:tab w:val="left" w:pos="318"/>
        </w:tabs>
        <w:ind w:left="34"/>
        <w:jc w:val="both"/>
        <w:rPr>
          <w:b/>
        </w:rPr>
      </w:pPr>
    </w:p>
    <w:p w:rsidR="0058722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Pr>
          <w:rFonts w:ascii="Calibri" w:hAnsi="Calibri" w:cs="Calibri"/>
          <w:bCs/>
        </w:rPr>
        <w:t>C</w:t>
      </w:r>
      <w:r w:rsidR="002A4513" w:rsidRPr="00696EED">
        <w:rPr>
          <w:rFonts w:ascii="Calibri" w:hAnsi="Calibri" w:cs="Calibri"/>
          <w:bCs/>
        </w:rPr>
        <w:t>omunicar a Contratada toda e quaisquer ocorrências relacionadas aos objetos entregues</w:t>
      </w:r>
      <w:r w:rsidR="002A4513">
        <w:rPr>
          <w:rFonts w:ascii="Calibri" w:hAnsi="Calibri" w:cs="Calibri"/>
          <w:bCs/>
        </w:rPr>
        <w:t xml:space="preserve"> ou serviços executados</w:t>
      </w:r>
      <w:r w:rsidR="002A4513" w:rsidRPr="00696EED">
        <w:rPr>
          <w:rFonts w:ascii="Calibri" w:hAnsi="Calibri" w:cs="Calibri"/>
          <w:bCs/>
        </w:rPr>
        <w:t>;</w:t>
      </w:r>
    </w:p>
    <w:p w:rsidR="0058722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Pr>
          <w:rFonts w:ascii="Calibri" w:hAnsi="Calibri" w:cs="Calibri"/>
          <w:bCs/>
        </w:rPr>
        <w:t>E</w:t>
      </w:r>
      <w:r w:rsidR="002A4513" w:rsidRPr="00587227">
        <w:rPr>
          <w:rFonts w:ascii="Calibri" w:hAnsi="Calibri" w:cs="Calibri"/>
          <w:bCs/>
        </w:rPr>
        <w:t>fetuar o pagamento da Contratada de acordo com a forma de pagamento estipulada;</w:t>
      </w:r>
    </w:p>
    <w:p w:rsidR="0058722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Pr>
          <w:rFonts w:ascii="Calibri" w:hAnsi="Calibri" w:cs="Calibri"/>
          <w:bCs/>
        </w:rPr>
        <w:t>P</w:t>
      </w:r>
      <w:r w:rsidR="002A4513" w:rsidRPr="00587227">
        <w:rPr>
          <w:rFonts w:ascii="Calibri" w:hAnsi="Calibri" w:cs="Calibri"/>
          <w:bCs/>
        </w:rPr>
        <w:t>romover o acompanhamento e a fiscalização do fornecimento/prestação dos serviços, sob os aspectos qualitativo e quantitativo, anotando em registro próprio as falhas e solicitando as medidas corretivas;</w:t>
      </w:r>
    </w:p>
    <w:p w:rsidR="0058722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sidRPr="00587227">
        <w:rPr>
          <w:rFonts w:ascii="Calibri" w:hAnsi="Calibri" w:cs="Calibri"/>
          <w:bCs/>
        </w:rPr>
        <w:t>Rejeitar</w:t>
      </w:r>
      <w:r w:rsidR="002A4513" w:rsidRPr="00587227">
        <w:rPr>
          <w:rFonts w:ascii="Calibri" w:hAnsi="Calibri" w:cs="Calibri"/>
          <w:bCs/>
        </w:rPr>
        <w:t>, no todo ou em parte, o objeto entregue pela Contratada fora das especificações do contrato;</w:t>
      </w:r>
    </w:p>
    <w:p w:rsidR="0058722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Pr>
          <w:rFonts w:ascii="Calibri" w:hAnsi="Calibri" w:cs="Calibri"/>
          <w:bCs/>
        </w:rPr>
        <w:t>O</w:t>
      </w:r>
      <w:r w:rsidR="002A4513" w:rsidRPr="00587227">
        <w:rPr>
          <w:rFonts w:ascii="Calibri" w:hAnsi="Calibri" w:cs="Calibri"/>
          <w:bCs/>
        </w:rPr>
        <w:t>bservar para que durante a vigência do Contrato sejam cumpridas as obrigações assumidas pela Contratada, bem como sejam mantidas todas as condições de habilitação e qualificação exigidas na licitação;</w:t>
      </w:r>
    </w:p>
    <w:p w:rsidR="0058722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Pr>
          <w:rFonts w:ascii="Calibri" w:hAnsi="Calibri" w:cs="Calibri"/>
          <w:bCs/>
        </w:rPr>
        <w:t>A</w:t>
      </w:r>
      <w:r w:rsidR="002A4513" w:rsidRPr="00587227">
        <w:rPr>
          <w:rFonts w:ascii="Calibri" w:hAnsi="Calibri" w:cs="Calibri"/>
          <w:bCs/>
        </w:rPr>
        <w:t>plicar as sanções administrativas legais, quando se fizerem necessárias;</w:t>
      </w:r>
    </w:p>
    <w:p w:rsidR="005F37E7" w:rsidRDefault="00587227" w:rsidP="00534E03">
      <w:pPr>
        <w:pStyle w:val="PargrafodaLista"/>
        <w:numPr>
          <w:ilvl w:val="1"/>
          <w:numId w:val="30"/>
        </w:numPr>
        <w:tabs>
          <w:tab w:val="left" w:pos="0"/>
          <w:tab w:val="left" w:pos="567"/>
        </w:tabs>
        <w:spacing w:after="120"/>
        <w:ind w:left="0" w:firstLine="0"/>
        <w:jc w:val="both"/>
        <w:rPr>
          <w:rFonts w:ascii="Calibri" w:hAnsi="Calibri" w:cs="Calibri"/>
          <w:bCs/>
        </w:rPr>
      </w:pPr>
      <w:r>
        <w:rPr>
          <w:rFonts w:ascii="Calibri" w:hAnsi="Calibri" w:cs="Calibri"/>
          <w:bCs/>
        </w:rPr>
        <w:t>P</w:t>
      </w:r>
      <w:r w:rsidR="002A4513" w:rsidRPr="00587227">
        <w:rPr>
          <w:rFonts w:ascii="Calibri" w:hAnsi="Calibri" w:cs="Calibri"/>
          <w:bCs/>
        </w:rPr>
        <w:t>restar à CONTRATADA informações e esclarecimentos que venham a ser solicitados.</w:t>
      </w:r>
    </w:p>
    <w:p w:rsidR="00B710C3" w:rsidRPr="00B710C3" w:rsidRDefault="00B710C3" w:rsidP="00B710C3">
      <w:pPr>
        <w:pStyle w:val="PargrafodaLista"/>
        <w:tabs>
          <w:tab w:val="left" w:pos="0"/>
          <w:tab w:val="left" w:pos="567"/>
        </w:tabs>
        <w:spacing w:after="120"/>
        <w:ind w:left="0"/>
        <w:jc w:val="both"/>
        <w:rPr>
          <w:rFonts w:ascii="Calibri" w:hAnsi="Calibri" w:cs="Calibri"/>
          <w:bCs/>
        </w:rPr>
      </w:pPr>
    </w:p>
    <w:p w:rsidR="007777DA" w:rsidRPr="00FE36F7" w:rsidRDefault="007777DA" w:rsidP="003F75C4">
      <w:pPr>
        <w:pStyle w:val="PargrafodaLista"/>
        <w:ind w:left="0"/>
        <w:jc w:val="center"/>
      </w:pPr>
      <w:r w:rsidRPr="00FE36F7">
        <w:t>São Joaquim-SC,</w:t>
      </w:r>
      <w:r w:rsidR="00F41062">
        <w:t xml:space="preserve"> 17</w:t>
      </w:r>
      <w:r w:rsidRPr="00FE36F7">
        <w:t xml:space="preserve"> de</w:t>
      </w:r>
      <w:r w:rsidR="00F41062">
        <w:t xml:space="preserve"> Outubro</w:t>
      </w:r>
      <w:r w:rsidRPr="00FE36F7">
        <w:t xml:space="preserve"> </w:t>
      </w:r>
      <w:r w:rsidR="00F41062">
        <w:t xml:space="preserve">de </w:t>
      </w:r>
      <w:r w:rsidR="00231DAC" w:rsidRPr="00FE36F7">
        <w:t>2024</w:t>
      </w:r>
      <w:r w:rsidRPr="00FE36F7">
        <w:t>.</w:t>
      </w:r>
    </w:p>
    <w:p w:rsidR="00F1400C" w:rsidRPr="00FE36F7" w:rsidRDefault="00F1400C" w:rsidP="003F75C4">
      <w:pPr>
        <w:pStyle w:val="PargrafodaLista"/>
        <w:ind w:left="0"/>
        <w:jc w:val="center"/>
      </w:pPr>
    </w:p>
    <w:p w:rsidR="00A11391" w:rsidRPr="00FE36F7" w:rsidRDefault="00A11391" w:rsidP="00A11391">
      <w:pPr>
        <w:spacing w:after="0" w:line="240" w:lineRule="auto"/>
        <w:contextualSpacing/>
        <w:jc w:val="center"/>
      </w:pPr>
      <w:r w:rsidRPr="00FE36F7">
        <w:rPr>
          <w:b/>
        </w:rPr>
        <w:t>________________________________</w:t>
      </w:r>
      <w:r w:rsidRPr="00FE36F7">
        <w:rPr>
          <w:b/>
        </w:rPr>
        <w:tab/>
      </w:r>
      <w:r w:rsidRPr="00FE36F7">
        <w:rPr>
          <w:b/>
        </w:rPr>
        <w:tab/>
      </w:r>
      <w:r w:rsidRPr="00FE36F7">
        <w:rPr>
          <w:b/>
        </w:rPr>
        <w:tab/>
        <w:t>________________________________</w:t>
      </w:r>
    </w:p>
    <w:p w:rsidR="00A11391" w:rsidRPr="00FE36F7" w:rsidRDefault="00273A1C" w:rsidP="00A11391">
      <w:pPr>
        <w:pStyle w:val="PargrafodaLista"/>
        <w:tabs>
          <w:tab w:val="left" w:pos="1140"/>
          <w:tab w:val="left" w:pos="6825"/>
        </w:tabs>
        <w:spacing w:after="0" w:line="240" w:lineRule="auto"/>
        <w:ind w:left="0"/>
        <w:rPr>
          <w:color w:val="4F81BD" w:themeColor="accent1"/>
        </w:rPr>
      </w:pPr>
      <w:r w:rsidRPr="00FE36F7">
        <w:rPr>
          <w:color w:val="FF0000"/>
        </w:rPr>
        <w:t xml:space="preserve">           </w:t>
      </w:r>
      <w:r w:rsidR="00AD5325" w:rsidRPr="00FE36F7">
        <w:rPr>
          <w:color w:val="FF0000"/>
        </w:rPr>
        <w:t xml:space="preserve">          </w:t>
      </w:r>
      <w:r w:rsidR="00737158">
        <w:rPr>
          <w:color w:val="FF0000"/>
        </w:rPr>
        <w:tab/>
      </w:r>
      <w:r w:rsidR="00737158" w:rsidRPr="00B54D25">
        <w:t xml:space="preserve">   Gustavo da Silva</w:t>
      </w:r>
      <w:r w:rsidRPr="00B54D25">
        <w:t xml:space="preserve">     </w:t>
      </w:r>
      <w:r w:rsidR="00737158" w:rsidRPr="00B54D25">
        <w:t xml:space="preserve">      </w:t>
      </w:r>
      <w:r w:rsidRPr="00B54D25">
        <w:t xml:space="preserve">                                          </w:t>
      </w:r>
      <w:r w:rsidR="00AD5325" w:rsidRPr="00B54D25">
        <w:t xml:space="preserve">            </w:t>
      </w:r>
      <w:r w:rsidR="00F41062">
        <w:rPr>
          <w:rFonts w:eastAsia="Arial" w:cstheme="minorHAnsi"/>
          <w:color w:val="000000"/>
          <w:lang w:eastAsia="pt-BR"/>
        </w:rPr>
        <w:t xml:space="preserve">Marina </w:t>
      </w:r>
      <w:proofErr w:type="spellStart"/>
      <w:r w:rsidR="00F41062">
        <w:rPr>
          <w:rFonts w:eastAsia="Arial" w:cstheme="minorHAnsi"/>
          <w:color w:val="000000"/>
          <w:lang w:eastAsia="pt-BR"/>
        </w:rPr>
        <w:t>Tanabe</w:t>
      </w:r>
      <w:proofErr w:type="spellEnd"/>
      <w:r w:rsidR="00F41062">
        <w:rPr>
          <w:rFonts w:eastAsia="Arial" w:cstheme="minorHAnsi"/>
          <w:color w:val="000000"/>
          <w:lang w:eastAsia="pt-BR"/>
        </w:rPr>
        <w:t xml:space="preserve"> do Livramento</w:t>
      </w:r>
    </w:p>
    <w:p w:rsidR="00A11391" w:rsidRPr="00FE36F7" w:rsidRDefault="00A11391" w:rsidP="00A11391">
      <w:pPr>
        <w:pStyle w:val="PargrafodaLista"/>
        <w:tabs>
          <w:tab w:val="left" w:pos="1140"/>
          <w:tab w:val="center" w:pos="4819"/>
        </w:tabs>
        <w:spacing w:after="0"/>
        <w:ind w:left="0"/>
        <w:rPr>
          <w:color w:val="000000" w:themeColor="text1"/>
        </w:rPr>
      </w:pPr>
      <w:r w:rsidRPr="00FE36F7">
        <w:rPr>
          <w:color w:val="4F81BD" w:themeColor="accent1"/>
        </w:rPr>
        <w:t xml:space="preserve">                      </w:t>
      </w:r>
      <w:r w:rsidR="00A47034" w:rsidRPr="00FE36F7">
        <w:rPr>
          <w:color w:val="000000" w:themeColor="text1"/>
        </w:rPr>
        <w:t xml:space="preserve">Fiscal </w:t>
      </w:r>
      <w:r w:rsidRPr="00FE36F7">
        <w:rPr>
          <w:color w:val="000000" w:themeColor="text1"/>
        </w:rPr>
        <w:t xml:space="preserve">da </w:t>
      </w:r>
      <w:r w:rsidRPr="00F41062">
        <w:rPr>
          <w:color w:val="000000" w:themeColor="text1"/>
        </w:rPr>
        <w:t xml:space="preserve">contratação                                                          </w:t>
      </w:r>
      <w:r w:rsidR="00273A1C" w:rsidRPr="00F41062">
        <w:rPr>
          <w:color w:val="000000" w:themeColor="text1"/>
        </w:rPr>
        <w:t xml:space="preserve">    </w:t>
      </w:r>
      <w:r w:rsidR="00997912" w:rsidRPr="00F41062">
        <w:rPr>
          <w:color w:val="000000" w:themeColor="text1"/>
        </w:rPr>
        <w:t xml:space="preserve">      </w:t>
      </w:r>
      <w:r w:rsidR="00F41062" w:rsidRPr="00F41062">
        <w:rPr>
          <w:color w:val="000000" w:themeColor="text1"/>
        </w:rPr>
        <w:t>Gestora Do Contrato</w:t>
      </w:r>
    </w:p>
    <w:p w:rsidR="002702D3" w:rsidRPr="00FE36F7" w:rsidRDefault="002702D3" w:rsidP="00A11391">
      <w:pPr>
        <w:pStyle w:val="PargrafodaLista"/>
        <w:tabs>
          <w:tab w:val="left" w:pos="1140"/>
          <w:tab w:val="center" w:pos="4819"/>
        </w:tabs>
        <w:spacing w:after="0"/>
        <w:ind w:left="0"/>
        <w:rPr>
          <w:color w:val="000000" w:themeColor="text1"/>
        </w:rPr>
      </w:pPr>
    </w:p>
    <w:p w:rsidR="002702D3" w:rsidRPr="00FE36F7" w:rsidRDefault="002702D3" w:rsidP="00A11391">
      <w:pPr>
        <w:pStyle w:val="PargrafodaLista"/>
        <w:tabs>
          <w:tab w:val="left" w:pos="1140"/>
          <w:tab w:val="center" w:pos="4819"/>
        </w:tabs>
        <w:spacing w:after="0"/>
        <w:ind w:left="0"/>
        <w:rPr>
          <w:color w:val="000000" w:themeColor="text1"/>
        </w:rPr>
      </w:pPr>
    </w:p>
    <w:p w:rsidR="002702D3" w:rsidRPr="00FE36F7" w:rsidRDefault="002702D3" w:rsidP="00FE36F7">
      <w:pPr>
        <w:pStyle w:val="PargrafodaLista"/>
        <w:tabs>
          <w:tab w:val="left" w:pos="1140"/>
          <w:tab w:val="center" w:pos="4819"/>
        </w:tabs>
        <w:spacing w:after="0"/>
        <w:ind w:left="0"/>
        <w:jc w:val="center"/>
        <w:rPr>
          <w:color w:val="000000" w:themeColor="text1"/>
        </w:rPr>
      </w:pPr>
    </w:p>
    <w:p w:rsidR="002702D3" w:rsidRPr="00FE36F7" w:rsidRDefault="002702D3" w:rsidP="00FE36F7">
      <w:pPr>
        <w:spacing w:after="0" w:line="240" w:lineRule="auto"/>
        <w:contextualSpacing/>
        <w:jc w:val="center"/>
      </w:pPr>
      <w:r w:rsidRPr="00FE36F7">
        <w:rPr>
          <w:b/>
        </w:rPr>
        <w:t>________________________________</w:t>
      </w:r>
    </w:p>
    <w:p w:rsidR="00D9510B" w:rsidRDefault="00D9510B" w:rsidP="00FE36F7">
      <w:pPr>
        <w:pStyle w:val="PargrafodaLista"/>
        <w:tabs>
          <w:tab w:val="left" w:pos="1140"/>
          <w:tab w:val="center" w:pos="4819"/>
        </w:tabs>
        <w:spacing w:after="0"/>
        <w:ind w:left="0"/>
        <w:jc w:val="center"/>
      </w:pPr>
      <w:r w:rsidRPr="00D9510B">
        <w:t xml:space="preserve">Ismael Silva Pereira                                                  </w:t>
      </w:r>
      <w:bookmarkStart w:id="4" w:name="_GoBack"/>
      <w:bookmarkEnd w:id="4"/>
      <w:r w:rsidRPr="00D9510B">
        <w:t xml:space="preserve">             </w:t>
      </w:r>
    </w:p>
    <w:p w:rsidR="002702D3" w:rsidRPr="00A11391" w:rsidRDefault="00AD5325" w:rsidP="00FE36F7">
      <w:pPr>
        <w:pStyle w:val="PargrafodaLista"/>
        <w:tabs>
          <w:tab w:val="left" w:pos="1140"/>
          <w:tab w:val="center" w:pos="4819"/>
        </w:tabs>
        <w:spacing w:after="0"/>
        <w:ind w:left="0"/>
        <w:jc w:val="center"/>
        <w:rPr>
          <w:color w:val="000000" w:themeColor="text1"/>
        </w:rPr>
      </w:pPr>
      <w:r w:rsidRPr="00FE36F7">
        <w:rPr>
          <w:color w:val="000000" w:themeColor="text1"/>
        </w:rPr>
        <w:t>Servidor responsável pela elaboração</w:t>
      </w:r>
    </w:p>
    <w:p w:rsidR="002702D3" w:rsidRPr="00A11391" w:rsidRDefault="002702D3" w:rsidP="00FE36F7">
      <w:pPr>
        <w:pStyle w:val="PargrafodaLista"/>
        <w:tabs>
          <w:tab w:val="left" w:pos="1140"/>
          <w:tab w:val="center" w:pos="4819"/>
        </w:tabs>
        <w:spacing w:after="0"/>
        <w:ind w:left="0"/>
        <w:jc w:val="center"/>
        <w:rPr>
          <w:color w:val="000000" w:themeColor="text1"/>
        </w:rPr>
      </w:pPr>
    </w:p>
    <w:p w:rsidR="00AD5325" w:rsidRDefault="00AD5325" w:rsidP="00FE36F7">
      <w:pPr>
        <w:tabs>
          <w:tab w:val="left" w:pos="5415"/>
        </w:tabs>
        <w:spacing w:after="0" w:line="240" w:lineRule="auto"/>
        <w:contextualSpacing/>
        <w:jc w:val="center"/>
      </w:pPr>
    </w:p>
    <w:p w:rsidR="00932240" w:rsidRDefault="00CF174A" w:rsidP="00A11391">
      <w:pPr>
        <w:tabs>
          <w:tab w:val="left" w:pos="5415"/>
        </w:tabs>
        <w:spacing w:after="0" w:line="240" w:lineRule="auto"/>
        <w:contextualSpacing/>
      </w:pPr>
      <w:r>
        <w:t xml:space="preserve"> </w:t>
      </w:r>
    </w:p>
    <w:p w:rsidR="00A11391" w:rsidRDefault="00A11391" w:rsidP="00727878">
      <w:pPr>
        <w:tabs>
          <w:tab w:val="left" w:pos="5415"/>
        </w:tabs>
        <w:spacing w:after="0" w:line="240" w:lineRule="auto"/>
        <w:contextualSpacing/>
        <w:jc w:val="center"/>
        <w:rPr>
          <w:b/>
        </w:rPr>
      </w:pPr>
      <w:r>
        <w:rPr>
          <w:b/>
        </w:rPr>
        <w:t>_______________________________</w:t>
      </w:r>
    </w:p>
    <w:p w:rsidR="00A11391" w:rsidRDefault="00727878" w:rsidP="00727878">
      <w:pPr>
        <w:tabs>
          <w:tab w:val="left" w:pos="1245"/>
          <w:tab w:val="left" w:pos="6870"/>
        </w:tabs>
        <w:spacing w:after="0" w:line="240" w:lineRule="auto"/>
        <w:contextualSpacing/>
        <w:jc w:val="center"/>
      </w:pPr>
      <w:proofErr w:type="spellStart"/>
      <w:r w:rsidRPr="00982DAA">
        <w:t>Josyeli</w:t>
      </w:r>
      <w:proofErr w:type="spellEnd"/>
      <w:r w:rsidRPr="00982DAA">
        <w:t xml:space="preserve"> Fernandes Padilha</w:t>
      </w:r>
    </w:p>
    <w:p w:rsidR="00725F78" w:rsidRPr="00725F78" w:rsidRDefault="00727878" w:rsidP="00727878">
      <w:pPr>
        <w:tabs>
          <w:tab w:val="left" w:pos="1245"/>
          <w:tab w:val="left" w:pos="6870"/>
        </w:tabs>
        <w:spacing w:after="0" w:line="240" w:lineRule="auto"/>
        <w:contextualSpacing/>
        <w:jc w:val="center"/>
        <w:rPr>
          <w:color w:val="000000" w:themeColor="text1"/>
        </w:rPr>
      </w:pPr>
      <w:r w:rsidRPr="00982DAA">
        <w:rPr>
          <w:color w:val="000000" w:themeColor="text1"/>
        </w:rPr>
        <w:t>Secretária municipal de Planejamento</w:t>
      </w:r>
    </w:p>
    <w:p w:rsidR="00727878" w:rsidRDefault="00727878" w:rsidP="0007091C">
      <w:pPr>
        <w:rPr>
          <w:b/>
        </w:rPr>
      </w:pPr>
    </w:p>
    <w:p w:rsidR="00727878" w:rsidRDefault="00727878" w:rsidP="00727878">
      <w:pPr>
        <w:pStyle w:val="PargrafodaLista"/>
        <w:tabs>
          <w:tab w:val="left" w:pos="1140"/>
          <w:tab w:val="left" w:pos="1416"/>
          <w:tab w:val="left" w:pos="2124"/>
          <w:tab w:val="left" w:pos="2832"/>
          <w:tab w:val="left" w:pos="3540"/>
          <w:tab w:val="left" w:pos="4248"/>
          <w:tab w:val="left" w:pos="4956"/>
          <w:tab w:val="left" w:pos="5664"/>
        </w:tabs>
        <w:spacing w:after="0"/>
        <w:ind w:left="0"/>
        <w:rPr>
          <w:color w:val="FFC000"/>
        </w:rPr>
      </w:pPr>
    </w:p>
    <w:p w:rsidR="00727878" w:rsidRPr="0011166A" w:rsidRDefault="00727878" w:rsidP="00727878">
      <w:pPr>
        <w:pStyle w:val="PargrafodaLista"/>
        <w:numPr>
          <w:ilvl w:val="0"/>
          <w:numId w:val="3"/>
        </w:numPr>
        <w:tabs>
          <w:tab w:val="left" w:pos="1140"/>
          <w:tab w:val="left" w:pos="1416"/>
          <w:tab w:val="left" w:pos="2124"/>
          <w:tab w:val="left" w:pos="2832"/>
          <w:tab w:val="left" w:pos="3540"/>
          <w:tab w:val="left" w:pos="4248"/>
          <w:tab w:val="left" w:pos="4956"/>
          <w:tab w:val="left" w:pos="5664"/>
        </w:tabs>
        <w:spacing w:after="0"/>
        <w:rPr>
          <w:color w:val="000000" w:themeColor="text1"/>
        </w:rPr>
      </w:pPr>
      <w:r w:rsidRPr="00A11391">
        <w:rPr>
          <w:color w:val="000000" w:themeColor="text1"/>
        </w:rPr>
        <w:t xml:space="preserve">Despacho do Prefeito </w:t>
      </w:r>
      <w:r w:rsidRPr="0007091C">
        <w:t>Municipal (</w:t>
      </w:r>
      <w:r w:rsidR="002013D5">
        <w:t>17/10</w:t>
      </w:r>
      <w:r w:rsidR="0007091C" w:rsidRPr="0007091C">
        <w:t>/2024</w:t>
      </w:r>
      <w:r w:rsidRPr="0007091C">
        <w:t>):</w:t>
      </w:r>
    </w:p>
    <w:tbl>
      <w:tblPr>
        <w:tblStyle w:val="Tabelacomgrade"/>
        <w:tblW w:w="0" w:type="auto"/>
        <w:tblInd w:w="108" w:type="dxa"/>
        <w:tblLook w:val="04A0" w:firstRow="1" w:lastRow="0" w:firstColumn="1" w:lastColumn="0" w:noHBand="0" w:noVBand="1"/>
      </w:tblPr>
      <w:tblGrid>
        <w:gridCol w:w="9386"/>
      </w:tblGrid>
      <w:tr w:rsidR="00727878" w:rsidTr="00EA66FD">
        <w:trPr>
          <w:trHeight w:val="1532"/>
        </w:trPr>
        <w:tc>
          <w:tcPr>
            <w:tcW w:w="9386" w:type="dxa"/>
          </w:tcPr>
          <w:p w:rsidR="00727878" w:rsidRDefault="00727878" w:rsidP="00EA66FD">
            <w:pPr>
              <w:rPr>
                <w:b/>
              </w:rPr>
            </w:pPr>
          </w:p>
        </w:tc>
      </w:tr>
    </w:tbl>
    <w:p w:rsidR="00727878" w:rsidRDefault="00727878" w:rsidP="00727878">
      <w:pPr>
        <w:rPr>
          <w:b/>
        </w:rPr>
      </w:pPr>
    </w:p>
    <w:p w:rsidR="00727878" w:rsidRDefault="00727878" w:rsidP="00727878">
      <w:pPr>
        <w:jc w:val="center"/>
        <w:rPr>
          <w:b/>
        </w:rPr>
        <w:sectPr w:rsidR="00727878" w:rsidSect="00145D34">
          <w:pgSz w:w="11906" w:h="16838" w:code="9"/>
          <w:pgMar w:top="1701" w:right="1134" w:bottom="1134" w:left="1418" w:header="709" w:footer="709" w:gutter="0"/>
          <w:pgBorders w:offsetFrom="page">
            <w:top w:val="single" w:sz="12" w:space="24" w:color="76923C" w:themeColor="accent3" w:themeShade="BF"/>
            <w:left w:val="single" w:sz="12" w:space="24" w:color="76923C" w:themeColor="accent3" w:themeShade="BF"/>
            <w:bottom w:val="single" w:sz="12" w:space="24" w:color="76923C" w:themeColor="accent3" w:themeShade="BF"/>
            <w:right w:val="single" w:sz="12" w:space="24" w:color="76923C" w:themeColor="accent3" w:themeShade="BF"/>
          </w:pgBorders>
          <w:cols w:space="708"/>
          <w:docGrid w:linePitch="360"/>
        </w:sectPr>
      </w:pPr>
    </w:p>
    <w:tbl>
      <w:tblPr>
        <w:tblStyle w:val="Tabelacomgrade"/>
        <w:tblW w:w="13871" w:type="dxa"/>
        <w:jc w:val="center"/>
        <w:tblLook w:val="04A0" w:firstRow="1" w:lastRow="0" w:firstColumn="1" w:lastColumn="0" w:noHBand="0" w:noVBand="1"/>
      </w:tblPr>
      <w:tblGrid>
        <w:gridCol w:w="702"/>
        <w:gridCol w:w="475"/>
        <w:gridCol w:w="223"/>
        <w:gridCol w:w="1366"/>
        <w:gridCol w:w="3397"/>
        <w:gridCol w:w="3099"/>
        <w:gridCol w:w="693"/>
        <w:gridCol w:w="3916"/>
      </w:tblGrid>
      <w:tr w:rsidR="000F0884" w:rsidRPr="00DB349E" w:rsidTr="000F0884">
        <w:trPr>
          <w:jc w:val="center"/>
        </w:trPr>
        <w:tc>
          <w:tcPr>
            <w:tcW w:w="13871" w:type="dxa"/>
            <w:gridSpan w:val="8"/>
            <w:vAlign w:val="center"/>
          </w:tcPr>
          <w:p w:rsidR="000F0884" w:rsidRDefault="000F0884" w:rsidP="002716E2">
            <w:pPr>
              <w:jc w:val="center"/>
              <w:rPr>
                <w:rFonts w:ascii="Century Gothic" w:hAnsi="Century Gothic"/>
                <w:b/>
                <w:szCs w:val="18"/>
              </w:rPr>
            </w:pPr>
          </w:p>
          <w:p w:rsidR="000F0884" w:rsidRDefault="000F0884" w:rsidP="002716E2">
            <w:pPr>
              <w:jc w:val="center"/>
              <w:rPr>
                <w:rFonts w:ascii="Century Gothic" w:hAnsi="Century Gothic"/>
                <w:b/>
                <w:szCs w:val="18"/>
              </w:rPr>
            </w:pPr>
            <w:r w:rsidRPr="00DB349E">
              <w:rPr>
                <w:rFonts w:ascii="Century Gothic" w:hAnsi="Century Gothic"/>
                <w:b/>
                <w:szCs w:val="18"/>
              </w:rPr>
              <w:t>MAPA DE RISCOS</w:t>
            </w:r>
          </w:p>
          <w:p w:rsidR="000F0884" w:rsidRPr="00DB349E" w:rsidRDefault="000F0884" w:rsidP="002716E2">
            <w:pPr>
              <w:rPr>
                <w:rFonts w:ascii="Century Gothic" w:hAnsi="Century Gothic"/>
                <w:b/>
                <w:sz w:val="16"/>
                <w:szCs w:val="18"/>
              </w:rPr>
            </w:pPr>
          </w:p>
        </w:tc>
      </w:tr>
      <w:tr w:rsidR="000F0884" w:rsidRPr="00DB349E" w:rsidTr="000F0884">
        <w:trPr>
          <w:jc w:val="center"/>
        </w:trPr>
        <w:tc>
          <w:tcPr>
            <w:tcW w:w="703" w:type="dxa"/>
          </w:tcPr>
          <w:p w:rsidR="000F0884" w:rsidRPr="00DB349E" w:rsidRDefault="000F0884" w:rsidP="002716E2">
            <w:pPr>
              <w:jc w:val="center"/>
              <w:rPr>
                <w:rFonts w:ascii="Century Gothic" w:hAnsi="Century Gothic"/>
                <w:b/>
                <w:sz w:val="16"/>
                <w:szCs w:val="18"/>
              </w:rPr>
            </w:pPr>
            <w:r>
              <w:rPr>
                <w:rFonts w:ascii="Century Gothic" w:hAnsi="Century Gothic"/>
                <w:b/>
                <w:sz w:val="16"/>
                <w:szCs w:val="18"/>
              </w:rPr>
              <w:t>SIM</w:t>
            </w:r>
          </w:p>
        </w:tc>
        <w:tc>
          <w:tcPr>
            <w:tcW w:w="702" w:type="dxa"/>
            <w:gridSpan w:val="2"/>
          </w:tcPr>
          <w:p w:rsidR="000F0884" w:rsidRPr="00DB349E" w:rsidRDefault="000F0884" w:rsidP="002716E2">
            <w:pPr>
              <w:jc w:val="center"/>
              <w:rPr>
                <w:rFonts w:ascii="Century Gothic" w:hAnsi="Century Gothic"/>
                <w:b/>
                <w:sz w:val="16"/>
                <w:szCs w:val="18"/>
              </w:rPr>
            </w:pPr>
            <w:r>
              <w:rPr>
                <w:rFonts w:ascii="Century Gothic" w:hAnsi="Century Gothic"/>
                <w:b/>
                <w:sz w:val="16"/>
                <w:szCs w:val="18"/>
              </w:rPr>
              <w:t>NÃO</w:t>
            </w:r>
          </w:p>
        </w:tc>
        <w:tc>
          <w:tcPr>
            <w:tcW w:w="1389" w:type="dxa"/>
          </w:tcPr>
          <w:p w:rsidR="000F0884" w:rsidRPr="00DB349E" w:rsidRDefault="000F0884" w:rsidP="002716E2">
            <w:pPr>
              <w:jc w:val="center"/>
              <w:rPr>
                <w:rFonts w:ascii="Century Gothic" w:hAnsi="Century Gothic"/>
                <w:b/>
                <w:sz w:val="16"/>
                <w:szCs w:val="18"/>
              </w:rPr>
            </w:pPr>
            <w:r>
              <w:rPr>
                <w:rFonts w:ascii="Century Gothic" w:hAnsi="Century Gothic"/>
                <w:b/>
                <w:sz w:val="16"/>
                <w:szCs w:val="18"/>
              </w:rPr>
              <w:t>NÃO SE APLICA</w:t>
            </w:r>
          </w:p>
        </w:tc>
        <w:tc>
          <w:tcPr>
            <w:tcW w:w="3478" w:type="dxa"/>
          </w:tcPr>
          <w:p w:rsidR="000F0884" w:rsidRPr="00DB349E" w:rsidRDefault="000F0884" w:rsidP="002716E2">
            <w:pPr>
              <w:jc w:val="center"/>
              <w:rPr>
                <w:rFonts w:ascii="Century Gothic" w:hAnsi="Century Gothic"/>
                <w:b/>
                <w:sz w:val="16"/>
                <w:szCs w:val="18"/>
              </w:rPr>
            </w:pPr>
            <w:r w:rsidRPr="00DB349E">
              <w:rPr>
                <w:rFonts w:ascii="Century Gothic" w:hAnsi="Century Gothic"/>
                <w:b/>
                <w:sz w:val="16"/>
                <w:szCs w:val="18"/>
              </w:rPr>
              <w:t xml:space="preserve">Constatação de Ocorrência </w:t>
            </w:r>
          </w:p>
        </w:tc>
        <w:tc>
          <w:tcPr>
            <w:tcW w:w="3160" w:type="dxa"/>
          </w:tcPr>
          <w:p w:rsidR="000F0884" w:rsidRPr="00DB349E" w:rsidRDefault="000F0884" w:rsidP="002716E2">
            <w:pPr>
              <w:jc w:val="center"/>
              <w:rPr>
                <w:rFonts w:ascii="Century Gothic" w:hAnsi="Century Gothic"/>
                <w:b/>
                <w:sz w:val="16"/>
                <w:szCs w:val="18"/>
              </w:rPr>
            </w:pPr>
            <w:r w:rsidRPr="00DB349E">
              <w:rPr>
                <w:rFonts w:ascii="Century Gothic" w:hAnsi="Century Gothic"/>
                <w:b/>
                <w:sz w:val="16"/>
                <w:szCs w:val="18"/>
              </w:rPr>
              <w:t>Risco</w:t>
            </w:r>
          </w:p>
        </w:tc>
        <w:tc>
          <w:tcPr>
            <w:tcW w:w="4439" w:type="dxa"/>
            <w:gridSpan w:val="2"/>
          </w:tcPr>
          <w:p w:rsidR="000F0884" w:rsidRPr="00DB349E" w:rsidRDefault="000F0884" w:rsidP="002716E2">
            <w:pPr>
              <w:jc w:val="center"/>
              <w:rPr>
                <w:rFonts w:ascii="Century Gothic" w:hAnsi="Century Gothic"/>
                <w:b/>
                <w:sz w:val="16"/>
                <w:szCs w:val="18"/>
              </w:rPr>
            </w:pPr>
            <w:r w:rsidRPr="00DB349E">
              <w:rPr>
                <w:rFonts w:ascii="Century Gothic" w:hAnsi="Century Gothic"/>
                <w:b/>
                <w:sz w:val="16"/>
                <w:szCs w:val="18"/>
              </w:rPr>
              <w:t>Medida</w:t>
            </w:r>
            <w:r>
              <w:rPr>
                <w:rFonts w:ascii="Century Gothic" w:hAnsi="Century Gothic"/>
                <w:b/>
                <w:sz w:val="16"/>
                <w:szCs w:val="18"/>
              </w:rPr>
              <w:t xml:space="preserve"> Recomendável</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ETP - Análise de apenas uma das soluções de mercado existentes</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Caracterização de direcionamento</w:t>
            </w:r>
            <w:r>
              <w:rPr>
                <w:rFonts w:ascii="Century Gothic" w:hAnsi="Century Gothic" w:cstheme="minorHAnsi"/>
                <w:sz w:val="14"/>
                <w:szCs w:val="16"/>
              </w:rPr>
              <w:t xml:space="preserve"> </w:t>
            </w:r>
            <w:r w:rsidRPr="00DB349E">
              <w:rPr>
                <w:rFonts w:ascii="Century Gothic" w:hAnsi="Century Gothic" w:cstheme="minorHAnsi"/>
                <w:sz w:val="14"/>
                <w:szCs w:val="16"/>
              </w:rPr>
              <w:t>da licitação</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Devolução do ETP ao setor requisitante para reformulação</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ETP - Adoção de tipo de solução obsoleto ou próximo da obsolescência</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Descontinuidade da</w:t>
            </w:r>
            <w:r>
              <w:rPr>
                <w:rFonts w:ascii="Century Gothic" w:hAnsi="Century Gothic" w:cstheme="minorHAnsi"/>
                <w:sz w:val="14"/>
                <w:szCs w:val="16"/>
              </w:rPr>
              <w:t xml:space="preserve"> </w:t>
            </w:r>
            <w:r w:rsidRPr="00DB349E">
              <w:rPr>
                <w:rFonts w:ascii="Century Gothic" w:hAnsi="Century Gothic" w:cstheme="minorHAnsi"/>
                <w:sz w:val="14"/>
                <w:szCs w:val="16"/>
              </w:rPr>
              <w:t>solução antes da Administração conseguir desfrutar do investimento feito na solução</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Devolução do ETP ao setor requisitante para reformulação, a fim de indicar solução mais moderna.</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ETP - Utilização de especificações técnicas não comuns no mercado</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Dificuldade de encontrar referências de preços em contratos públicos</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Devolução do ETP ao setor requisitante para reformulação, a fim de indicar solução com especificações técnicas já utilizadas sempre que estas atenderem a suas necessidades.</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ETP - Não parcelamento da solução mesmo quando for viável</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Diminuição da competição nas licitações por não permitir que empresas especializadas participem da licitação</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 xml:space="preserve">Devolução do ETP ao setor requisitante para reformulação, com apresentação de justificativa expressa quanto à necessidade de agrupamento de </w:t>
            </w:r>
            <w:proofErr w:type="gramStart"/>
            <w:r w:rsidRPr="00DB349E">
              <w:rPr>
                <w:rFonts w:ascii="Century Gothic" w:hAnsi="Century Gothic" w:cstheme="minorHAnsi"/>
                <w:sz w:val="14"/>
                <w:szCs w:val="16"/>
              </w:rPr>
              <w:t>itens</w:t>
            </w:r>
            <w:proofErr w:type="gramEnd"/>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ETP - Quantitativo</w:t>
            </w:r>
          </w:p>
          <w:p w:rsidR="000F0884" w:rsidRPr="00DB349E" w:rsidRDefault="000F0884" w:rsidP="002716E2">
            <w:pPr>
              <w:jc w:val="center"/>
              <w:rPr>
                <w:rFonts w:ascii="Century Gothic" w:hAnsi="Century Gothic" w:cstheme="minorHAnsi"/>
                <w:sz w:val="14"/>
                <w:szCs w:val="16"/>
              </w:rPr>
            </w:pPr>
            <w:proofErr w:type="gramStart"/>
            <w:r w:rsidRPr="00DB349E">
              <w:rPr>
                <w:rFonts w:ascii="Century Gothic" w:hAnsi="Century Gothic" w:cstheme="minorHAnsi"/>
                <w:sz w:val="14"/>
                <w:szCs w:val="16"/>
              </w:rPr>
              <w:t xml:space="preserve">(    </w:t>
            </w:r>
            <w:proofErr w:type="gramEnd"/>
            <w:r w:rsidRPr="00DB349E">
              <w:rPr>
                <w:rFonts w:ascii="Century Gothic" w:hAnsi="Century Gothic" w:cstheme="minorHAnsi"/>
                <w:sz w:val="14"/>
                <w:szCs w:val="16"/>
              </w:rPr>
              <w:t>) subestimado ou (    ) superestimado</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 xml:space="preserve">Falta ou sobra de produtos/serviços, necessidade de aditivos ou supressões, perda da economia de escala, desperdício de </w:t>
            </w:r>
            <w:proofErr w:type="gramStart"/>
            <w:r w:rsidRPr="00DB349E">
              <w:rPr>
                <w:rFonts w:ascii="Century Gothic" w:hAnsi="Century Gothic" w:cstheme="minorHAnsi"/>
                <w:sz w:val="14"/>
                <w:szCs w:val="16"/>
              </w:rPr>
              <w:t>recursos</w:t>
            </w:r>
            <w:proofErr w:type="gramEnd"/>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Devolução do ETP ao setor requisitante para reformulação, com readequação dos quantitativos.</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Ausência de documentos comprobatórios da pesquisa de preços realizada conforme art. 23, da Lei nº 14.133/21</w:t>
            </w:r>
            <w:r>
              <w:rPr>
                <w:rFonts w:ascii="Century Gothic" w:hAnsi="Century Gothic" w:cstheme="minorHAnsi"/>
                <w:sz w:val="14"/>
                <w:szCs w:val="16"/>
              </w:rPr>
              <w:t xml:space="preserve"> e decreto </w:t>
            </w:r>
            <w:proofErr w:type="gramStart"/>
            <w:r>
              <w:rPr>
                <w:rFonts w:ascii="Century Gothic" w:hAnsi="Century Gothic" w:cstheme="minorHAnsi"/>
                <w:sz w:val="14"/>
                <w:szCs w:val="16"/>
              </w:rPr>
              <w:t>municipal</w:t>
            </w:r>
            <w:proofErr w:type="gramEnd"/>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Orçamento estimado em valor não condizente com os preços de mercado</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Solicitação ao responsável e juntada dos documentos no processo</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Estimativa inadequada de preços</w:t>
            </w:r>
          </w:p>
          <w:p w:rsidR="000F0884" w:rsidRPr="00DB349E" w:rsidRDefault="000F0884" w:rsidP="002716E2">
            <w:pPr>
              <w:jc w:val="center"/>
              <w:rPr>
                <w:rFonts w:ascii="Century Gothic" w:hAnsi="Century Gothic" w:cstheme="minorHAnsi"/>
                <w:sz w:val="14"/>
                <w:szCs w:val="16"/>
              </w:rPr>
            </w:pPr>
            <w:proofErr w:type="gramStart"/>
            <w:r w:rsidRPr="00DB349E">
              <w:rPr>
                <w:rFonts w:ascii="Century Gothic" w:hAnsi="Century Gothic" w:cstheme="minorHAnsi"/>
                <w:sz w:val="14"/>
                <w:szCs w:val="16"/>
              </w:rPr>
              <w:t xml:space="preserve">(    </w:t>
            </w:r>
            <w:proofErr w:type="gramEnd"/>
            <w:r w:rsidRPr="00DB349E">
              <w:rPr>
                <w:rFonts w:ascii="Century Gothic" w:hAnsi="Century Gothic" w:cstheme="minorHAnsi"/>
                <w:sz w:val="14"/>
                <w:szCs w:val="16"/>
              </w:rPr>
              <w:t>) subestimado ou (    ) superestimado</w:t>
            </w:r>
          </w:p>
        </w:tc>
        <w:tc>
          <w:tcPr>
            <w:tcW w:w="3160" w:type="dxa"/>
            <w:vAlign w:val="center"/>
          </w:tcPr>
          <w:p w:rsidR="000F0884" w:rsidRPr="00DB349E" w:rsidRDefault="000F0884" w:rsidP="002716E2">
            <w:pPr>
              <w:jc w:val="center"/>
              <w:rPr>
                <w:rFonts w:ascii="Century Gothic" w:hAnsi="Century Gothic" w:cstheme="minorHAnsi"/>
                <w:sz w:val="14"/>
                <w:szCs w:val="16"/>
              </w:rPr>
            </w:pPr>
            <w:proofErr w:type="spellStart"/>
            <w:r w:rsidRPr="00DB349E">
              <w:rPr>
                <w:rFonts w:ascii="Century Gothic" w:hAnsi="Century Gothic" w:cstheme="minorHAnsi"/>
                <w:sz w:val="14"/>
                <w:szCs w:val="16"/>
              </w:rPr>
              <w:t>Sobrepreço</w:t>
            </w:r>
            <w:proofErr w:type="spellEnd"/>
            <w:r w:rsidRPr="00DB349E">
              <w:rPr>
                <w:rFonts w:ascii="Century Gothic" w:hAnsi="Century Gothic" w:cstheme="minorHAnsi"/>
                <w:sz w:val="14"/>
                <w:szCs w:val="16"/>
              </w:rPr>
              <w:t xml:space="preserve"> ou licitação deserta</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Pr>
                <w:rFonts w:ascii="Century Gothic" w:hAnsi="Century Gothic" w:cstheme="minorHAnsi"/>
                <w:sz w:val="14"/>
                <w:szCs w:val="16"/>
              </w:rPr>
              <w:t>Secretaria/órgão requisitante deve</w:t>
            </w:r>
            <w:r w:rsidRPr="00DB349E">
              <w:rPr>
                <w:rFonts w:ascii="Century Gothic" w:hAnsi="Century Gothic" w:cstheme="minorHAnsi"/>
                <w:sz w:val="14"/>
                <w:szCs w:val="16"/>
              </w:rPr>
              <w:t xml:space="preserve"> reformula</w:t>
            </w:r>
            <w:r>
              <w:rPr>
                <w:rFonts w:ascii="Century Gothic" w:hAnsi="Century Gothic" w:cstheme="minorHAnsi"/>
                <w:sz w:val="14"/>
                <w:szCs w:val="16"/>
              </w:rPr>
              <w:t>r</w:t>
            </w:r>
            <w:r w:rsidRPr="00DB349E">
              <w:rPr>
                <w:rFonts w:ascii="Century Gothic" w:hAnsi="Century Gothic" w:cstheme="minorHAnsi"/>
                <w:sz w:val="14"/>
                <w:szCs w:val="16"/>
              </w:rPr>
              <w:t xml:space="preserve"> a pesquisa </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A</w:t>
            </w:r>
            <w:r>
              <w:rPr>
                <w:rFonts w:ascii="Century Gothic" w:hAnsi="Century Gothic" w:cstheme="minorHAnsi"/>
                <w:sz w:val="14"/>
                <w:szCs w:val="16"/>
              </w:rPr>
              <w:t>traso na solicitação de abertura de</w:t>
            </w:r>
            <w:r w:rsidRPr="00DB349E">
              <w:rPr>
                <w:rFonts w:ascii="Century Gothic" w:hAnsi="Century Gothic" w:cstheme="minorHAnsi"/>
                <w:sz w:val="14"/>
                <w:szCs w:val="16"/>
              </w:rPr>
              <w:t xml:space="preserve"> procedimento licitatório</w:t>
            </w:r>
          </w:p>
        </w:tc>
        <w:tc>
          <w:tcPr>
            <w:tcW w:w="3160" w:type="dxa"/>
            <w:vAlign w:val="center"/>
          </w:tcPr>
          <w:p w:rsidR="000F0884" w:rsidRDefault="000F0884" w:rsidP="002716E2">
            <w:pPr>
              <w:jc w:val="center"/>
              <w:rPr>
                <w:rFonts w:ascii="Century Gothic" w:hAnsi="Century Gothic" w:cstheme="minorHAnsi"/>
                <w:sz w:val="14"/>
                <w:szCs w:val="16"/>
              </w:rPr>
            </w:pPr>
            <w:r>
              <w:rPr>
                <w:rFonts w:ascii="Century Gothic" w:hAnsi="Century Gothic" w:cstheme="minorHAnsi"/>
                <w:sz w:val="14"/>
                <w:szCs w:val="16"/>
              </w:rPr>
              <w:t>Risco de a licitação em vigor finalizar</w:t>
            </w:r>
            <w:r w:rsidRPr="00DB349E">
              <w:rPr>
                <w:rFonts w:ascii="Century Gothic" w:hAnsi="Century Gothic" w:cstheme="minorHAnsi"/>
                <w:sz w:val="14"/>
                <w:szCs w:val="16"/>
              </w:rPr>
              <w:t xml:space="preserve"> sem nenhum fornecedor habilitado</w:t>
            </w:r>
            <w:r>
              <w:rPr>
                <w:rFonts w:ascii="Century Gothic" w:hAnsi="Century Gothic" w:cstheme="minorHAnsi"/>
                <w:sz w:val="14"/>
                <w:szCs w:val="16"/>
              </w:rPr>
              <w:t xml:space="preserve">. </w:t>
            </w:r>
          </w:p>
          <w:p w:rsidR="000F0884" w:rsidRPr="00DB349E" w:rsidRDefault="000F0884" w:rsidP="002716E2">
            <w:pPr>
              <w:jc w:val="center"/>
              <w:rPr>
                <w:rFonts w:ascii="Century Gothic" w:hAnsi="Century Gothic" w:cstheme="minorHAnsi"/>
                <w:sz w:val="14"/>
                <w:szCs w:val="16"/>
              </w:rPr>
            </w:pP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Pr>
                <w:rFonts w:ascii="Century Gothic" w:hAnsi="Century Gothic" w:cstheme="minorHAnsi"/>
                <w:sz w:val="14"/>
                <w:szCs w:val="16"/>
              </w:rPr>
              <w:t xml:space="preserve">Orientar prazo mínimo para solicitação de abertura de processo licitatório. </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Pr>
                <w:rFonts w:ascii="Century Gothic" w:hAnsi="Century Gothic" w:cstheme="minorHAnsi"/>
                <w:sz w:val="14"/>
                <w:szCs w:val="16"/>
              </w:rPr>
              <w:t>Ausência de estipulação</w:t>
            </w:r>
            <w:r w:rsidRPr="00DB349E">
              <w:rPr>
                <w:rFonts w:ascii="Century Gothic" w:hAnsi="Century Gothic" w:cstheme="minorHAnsi"/>
                <w:sz w:val="14"/>
                <w:szCs w:val="16"/>
              </w:rPr>
              <w:t xml:space="preserve"> </w:t>
            </w:r>
            <w:r>
              <w:rPr>
                <w:rFonts w:ascii="Century Gothic" w:hAnsi="Century Gothic" w:cstheme="minorHAnsi"/>
                <w:sz w:val="14"/>
                <w:szCs w:val="16"/>
              </w:rPr>
              <w:t>da</w:t>
            </w:r>
            <w:r w:rsidRPr="00DB349E">
              <w:rPr>
                <w:rFonts w:ascii="Century Gothic" w:hAnsi="Century Gothic" w:cstheme="minorHAnsi"/>
                <w:sz w:val="14"/>
                <w:szCs w:val="16"/>
              </w:rPr>
              <w:t xml:space="preserve"> forma de execução</w:t>
            </w:r>
            <w:r>
              <w:rPr>
                <w:rFonts w:ascii="Century Gothic" w:hAnsi="Century Gothic" w:cstheme="minorHAnsi"/>
                <w:sz w:val="14"/>
                <w:szCs w:val="16"/>
              </w:rPr>
              <w:t xml:space="preserve"> do objeto</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Dificuldades de execução, podendo gerar custos de transporte/envio do bem ou equipamento.</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Pr>
                <w:rFonts w:ascii="Century Gothic" w:hAnsi="Century Gothic" w:cstheme="minorHAnsi"/>
                <w:sz w:val="14"/>
                <w:szCs w:val="16"/>
              </w:rPr>
              <w:t xml:space="preserve">Inclusão da forma de execução do objeto no ETP e/ou Termo de Referência. </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Falta de indicação no ETP do fiscal do contrato</w:t>
            </w: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Ausência de acompanhamento e de fiscalização concomitante à execução do contrato</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Solicitação ao setor requisitante que indique o servidor que será designado fiscal do contrato</w:t>
            </w:r>
          </w:p>
        </w:tc>
      </w:tr>
      <w:tr w:rsidR="000F0884" w:rsidRPr="00DB349E" w:rsidTr="000F0884">
        <w:trPr>
          <w:jc w:val="center"/>
        </w:trPr>
        <w:tc>
          <w:tcPr>
            <w:tcW w:w="703" w:type="dxa"/>
            <w:vAlign w:val="center"/>
          </w:tcPr>
          <w:p w:rsidR="000F0884" w:rsidRPr="00DB349E" w:rsidRDefault="000F0884" w:rsidP="002716E2">
            <w:pPr>
              <w:jc w:val="center"/>
              <w:rPr>
                <w:rFonts w:ascii="Century Gothic" w:hAnsi="Century Gothic" w:cstheme="minorHAnsi"/>
                <w:sz w:val="14"/>
                <w:szCs w:val="16"/>
              </w:rPr>
            </w:pPr>
          </w:p>
        </w:tc>
        <w:tc>
          <w:tcPr>
            <w:tcW w:w="702" w:type="dxa"/>
            <w:gridSpan w:val="2"/>
            <w:vAlign w:val="center"/>
          </w:tcPr>
          <w:p w:rsidR="000F0884" w:rsidRPr="00DB349E" w:rsidRDefault="00EA7668" w:rsidP="002716E2">
            <w:pPr>
              <w:jc w:val="center"/>
              <w:rPr>
                <w:rFonts w:ascii="Century Gothic" w:hAnsi="Century Gothic" w:cstheme="minorHAnsi"/>
                <w:sz w:val="14"/>
                <w:szCs w:val="16"/>
              </w:rPr>
            </w:pPr>
            <w:r>
              <w:rPr>
                <w:rFonts w:ascii="Century Gothic" w:hAnsi="Century Gothic" w:cstheme="minorHAnsi"/>
                <w:sz w:val="14"/>
                <w:szCs w:val="16"/>
              </w:rPr>
              <w:t>X</w:t>
            </w:r>
          </w:p>
        </w:tc>
        <w:tc>
          <w:tcPr>
            <w:tcW w:w="1389" w:type="dxa"/>
            <w:vAlign w:val="center"/>
          </w:tcPr>
          <w:p w:rsidR="000F0884" w:rsidRPr="00DB349E" w:rsidRDefault="000F0884" w:rsidP="002716E2">
            <w:pPr>
              <w:jc w:val="center"/>
              <w:rPr>
                <w:rFonts w:ascii="Century Gothic" w:hAnsi="Century Gothic" w:cstheme="minorHAnsi"/>
                <w:sz w:val="14"/>
                <w:szCs w:val="16"/>
              </w:rPr>
            </w:pPr>
          </w:p>
        </w:tc>
        <w:tc>
          <w:tcPr>
            <w:tcW w:w="3478" w:type="dxa"/>
            <w:vAlign w:val="center"/>
          </w:tcPr>
          <w:p w:rsidR="000F0884" w:rsidRPr="00DB349E" w:rsidRDefault="000F0884" w:rsidP="002716E2">
            <w:pPr>
              <w:jc w:val="center"/>
              <w:rPr>
                <w:rFonts w:ascii="Century Gothic" w:hAnsi="Century Gothic" w:cstheme="minorHAnsi"/>
                <w:sz w:val="14"/>
                <w:szCs w:val="16"/>
              </w:rPr>
            </w:pPr>
          </w:p>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Objeto referente à atividade terceirizada que possa ocasionar riscos de acidentes de trabalho ou danos a terceiros</w:t>
            </w:r>
          </w:p>
          <w:p w:rsidR="000F0884" w:rsidRPr="00DB349E" w:rsidRDefault="000F0884" w:rsidP="002716E2">
            <w:pPr>
              <w:rPr>
                <w:rFonts w:ascii="Century Gothic" w:hAnsi="Century Gothic" w:cstheme="minorHAnsi"/>
                <w:sz w:val="14"/>
                <w:szCs w:val="16"/>
              </w:rPr>
            </w:pPr>
          </w:p>
        </w:tc>
        <w:tc>
          <w:tcPr>
            <w:tcW w:w="3160" w:type="dxa"/>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Possibilidade de acionamento judicial da Administração por danos a funcionário terceirizado ou a terceiros</w:t>
            </w:r>
          </w:p>
        </w:tc>
        <w:tc>
          <w:tcPr>
            <w:tcW w:w="4439" w:type="dxa"/>
            <w:gridSpan w:val="2"/>
            <w:vAlign w:val="center"/>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Cláusula contratual prevendo a responsabilidade exclusiva do contratado, bem como previsão da exigência de equipamentos de proteção individual (EPIs) nas especificações técnicas do termo de referência, bem como, fiscaliza</w:t>
            </w:r>
            <w:r>
              <w:rPr>
                <w:rFonts w:ascii="Century Gothic" w:hAnsi="Century Gothic" w:cstheme="minorHAnsi"/>
                <w:sz w:val="14"/>
                <w:szCs w:val="16"/>
              </w:rPr>
              <w:t xml:space="preserve">r e exigir o uso de EPIs pelos </w:t>
            </w:r>
            <w:r w:rsidRPr="00DB349E">
              <w:rPr>
                <w:rFonts w:ascii="Century Gothic" w:hAnsi="Century Gothic" w:cstheme="minorHAnsi"/>
                <w:sz w:val="14"/>
                <w:szCs w:val="16"/>
              </w:rPr>
              <w:t>funcionários terceirizados.</w:t>
            </w:r>
          </w:p>
        </w:tc>
      </w:tr>
      <w:tr w:rsidR="000F0884" w:rsidRPr="00DB349E" w:rsidTr="000F0884">
        <w:trPr>
          <w:trHeight w:val="53"/>
          <w:jc w:val="center"/>
        </w:trPr>
        <w:tc>
          <w:tcPr>
            <w:tcW w:w="1178" w:type="dxa"/>
            <w:gridSpan w:val="2"/>
          </w:tcPr>
          <w:p w:rsidR="000F0884" w:rsidRPr="00DB349E" w:rsidRDefault="000F0884" w:rsidP="002716E2">
            <w:pPr>
              <w:jc w:val="center"/>
              <w:rPr>
                <w:rFonts w:ascii="Century Gothic" w:hAnsi="Century Gothic" w:cstheme="minorHAnsi"/>
                <w:sz w:val="14"/>
                <w:szCs w:val="16"/>
              </w:rPr>
            </w:pPr>
            <w:r>
              <w:rPr>
                <w:rFonts w:ascii="Century Gothic" w:hAnsi="Century Gothic" w:cstheme="minorHAnsi"/>
                <w:sz w:val="14"/>
                <w:szCs w:val="16"/>
              </w:rPr>
              <w:t>Responsável:</w:t>
            </w:r>
          </w:p>
        </w:tc>
        <w:tc>
          <w:tcPr>
            <w:tcW w:w="8254" w:type="dxa"/>
            <w:gridSpan w:val="4"/>
          </w:tcPr>
          <w:p w:rsidR="000F0884" w:rsidRPr="00FE36F7" w:rsidRDefault="000F0884" w:rsidP="002716E2">
            <w:pPr>
              <w:jc w:val="center"/>
              <w:rPr>
                <w:rFonts w:ascii="Century Gothic" w:hAnsi="Century Gothic" w:cstheme="minorHAnsi"/>
                <w:sz w:val="14"/>
                <w:szCs w:val="16"/>
              </w:rPr>
            </w:pPr>
          </w:p>
          <w:p w:rsidR="000F0884" w:rsidRPr="00727878" w:rsidRDefault="00727878" w:rsidP="00727878">
            <w:pPr>
              <w:tabs>
                <w:tab w:val="left" w:pos="1245"/>
                <w:tab w:val="left" w:pos="6870"/>
              </w:tabs>
              <w:contextualSpacing/>
              <w:jc w:val="center"/>
            </w:pPr>
            <w:proofErr w:type="spellStart"/>
            <w:r>
              <w:t>Josyeli</w:t>
            </w:r>
            <w:proofErr w:type="spellEnd"/>
            <w:r>
              <w:t xml:space="preserve"> Fernandes Padilha</w:t>
            </w:r>
          </w:p>
        </w:tc>
        <w:tc>
          <w:tcPr>
            <w:tcW w:w="428" w:type="dxa"/>
            <w:vAlign w:val="center"/>
          </w:tcPr>
          <w:p w:rsidR="000F0884" w:rsidRPr="00FE36F7" w:rsidRDefault="000F0884" w:rsidP="002716E2">
            <w:pPr>
              <w:jc w:val="center"/>
              <w:rPr>
                <w:rFonts w:ascii="Century Gothic" w:hAnsi="Century Gothic" w:cstheme="minorHAnsi"/>
                <w:sz w:val="14"/>
                <w:szCs w:val="16"/>
              </w:rPr>
            </w:pPr>
            <w:r w:rsidRPr="00FE36F7">
              <w:rPr>
                <w:rFonts w:ascii="Century Gothic" w:hAnsi="Century Gothic" w:cstheme="minorHAnsi"/>
                <w:sz w:val="14"/>
                <w:szCs w:val="16"/>
              </w:rPr>
              <w:t>Cargo:</w:t>
            </w:r>
          </w:p>
        </w:tc>
        <w:tc>
          <w:tcPr>
            <w:tcW w:w="4011" w:type="dxa"/>
            <w:vAlign w:val="center"/>
          </w:tcPr>
          <w:p w:rsidR="000F0884" w:rsidRPr="00FE36F7" w:rsidRDefault="00727878" w:rsidP="002716E2">
            <w:pPr>
              <w:jc w:val="center"/>
              <w:rPr>
                <w:rFonts w:ascii="Century Gothic" w:hAnsi="Century Gothic" w:cstheme="minorHAnsi"/>
                <w:sz w:val="18"/>
                <w:szCs w:val="18"/>
              </w:rPr>
            </w:pPr>
            <w:r w:rsidRPr="00982DAA">
              <w:rPr>
                <w:color w:val="000000" w:themeColor="text1"/>
              </w:rPr>
              <w:t>Secretária municipal de Planejamento</w:t>
            </w:r>
          </w:p>
        </w:tc>
      </w:tr>
      <w:tr w:rsidR="000F0884" w:rsidRPr="00DB349E" w:rsidTr="000F0884">
        <w:trPr>
          <w:trHeight w:val="53"/>
          <w:jc w:val="center"/>
        </w:trPr>
        <w:tc>
          <w:tcPr>
            <w:tcW w:w="1178" w:type="dxa"/>
            <w:gridSpan w:val="2"/>
          </w:tcPr>
          <w:p w:rsidR="000F0884" w:rsidRPr="00DB349E" w:rsidRDefault="000F0884" w:rsidP="002716E2">
            <w:pPr>
              <w:jc w:val="center"/>
              <w:rPr>
                <w:rFonts w:ascii="Century Gothic" w:hAnsi="Century Gothic" w:cstheme="minorHAnsi"/>
                <w:sz w:val="14"/>
                <w:szCs w:val="16"/>
              </w:rPr>
            </w:pPr>
            <w:r w:rsidRPr="00DB349E">
              <w:rPr>
                <w:rFonts w:ascii="Century Gothic" w:hAnsi="Century Gothic" w:cstheme="minorHAnsi"/>
                <w:sz w:val="14"/>
                <w:szCs w:val="16"/>
              </w:rPr>
              <w:t>Assinatura:</w:t>
            </w:r>
          </w:p>
        </w:tc>
        <w:tc>
          <w:tcPr>
            <w:tcW w:w="8254" w:type="dxa"/>
            <w:gridSpan w:val="4"/>
          </w:tcPr>
          <w:p w:rsidR="000F0884" w:rsidRPr="00FE36F7" w:rsidRDefault="000F0884" w:rsidP="002716E2">
            <w:pPr>
              <w:jc w:val="center"/>
              <w:rPr>
                <w:rFonts w:ascii="Century Gothic" w:hAnsi="Century Gothic" w:cstheme="minorHAnsi"/>
                <w:sz w:val="14"/>
                <w:szCs w:val="16"/>
              </w:rPr>
            </w:pPr>
          </w:p>
          <w:p w:rsidR="000F0884" w:rsidRPr="00FE36F7" w:rsidRDefault="000F0884" w:rsidP="002716E2">
            <w:pPr>
              <w:jc w:val="center"/>
              <w:rPr>
                <w:rFonts w:ascii="Century Gothic" w:hAnsi="Century Gothic" w:cstheme="minorHAnsi"/>
                <w:sz w:val="14"/>
                <w:szCs w:val="16"/>
              </w:rPr>
            </w:pPr>
          </w:p>
        </w:tc>
        <w:tc>
          <w:tcPr>
            <w:tcW w:w="428" w:type="dxa"/>
            <w:vAlign w:val="center"/>
          </w:tcPr>
          <w:p w:rsidR="000F0884" w:rsidRPr="00FE36F7" w:rsidRDefault="000F0884" w:rsidP="002716E2">
            <w:pPr>
              <w:jc w:val="center"/>
              <w:rPr>
                <w:rFonts w:ascii="Century Gothic" w:hAnsi="Century Gothic" w:cstheme="minorHAnsi"/>
                <w:sz w:val="14"/>
                <w:szCs w:val="16"/>
              </w:rPr>
            </w:pPr>
            <w:r w:rsidRPr="00FE36F7">
              <w:rPr>
                <w:rFonts w:ascii="Century Gothic" w:hAnsi="Century Gothic" w:cstheme="minorHAnsi"/>
                <w:sz w:val="14"/>
                <w:szCs w:val="16"/>
              </w:rPr>
              <w:t>Data:</w:t>
            </w:r>
          </w:p>
        </w:tc>
        <w:tc>
          <w:tcPr>
            <w:tcW w:w="4011" w:type="dxa"/>
            <w:vAlign w:val="center"/>
          </w:tcPr>
          <w:p w:rsidR="000F0884" w:rsidRPr="00FE36F7" w:rsidRDefault="0011166A" w:rsidP="002716E2">
            <w:pPr>
              <w:jc w:val="center"/>
              <w:rPr>
                <w:rFonts w:ascii="Century Gothic" w:hAnsi="Century Gothic" w:cstheme="minorHAnsi"/>
                <w:sz w:val="14"/>
                <w:szCs w:val="16"/>
              </w:rPr>
            </w:pPr>
            <w:r>
              <w:rPr>
                <w:rFonts w:ascii="Century Gothic" w:hAnsi="Century Gothic" w:cstheme="minorHAnsi"/>
                <w:sz w:val="14"/>
                <w:szCs w:val="16"/>
              </w:rPr>
              <w:t>04/07</w:t>
            </w:r>
            <w:r w:rsidR="000237CC" w:rsidRPr="00FE36F7">
              <w:rPr>
                <w:rFonts w:ascii="Century Gothic" w:hAnsi="Century Gothic" w:cstheme="minorHAnsi"/>
                <w:sz w:val="14"/>
                <w:szCs w:val="16"/>
              </w:rPr>
              <w:t>/2024</w:t>
            </w:r>
          </w:p>
        </w:tc>
      </w:tr>
    </w:tbl>
    <w:p w:rsidR="00236CDB" w:rsidRDefault="00236CDB" w:rsidP="00814A25">
      <w:pPr>
        <w:rPr>
          <w:b/>
        </w:rPr>
      </w:pPr>
    </w:p>
    <w:sectPr w:rsidR="00236CDB" w:rsidSect="000F0884">
      <w:headerReference w:type="default" r:id="rId11"/>
      <w:pgSz w:w="16838" w:h="11906" w:orient="landscape" w:code="9"/>
      <w:pgMar w:top="1134" w:right="1134" w:bottom="1134" w:left="1134" w:header="709" w:footer="709" w:gutter="0"/>
      <w:pgBorders w:offsetFrom="page">
        <w:top w:val="single" w:sz="12" w:space="24" w:color="76923C" w:themeColor="accent3" w:themeShade="BF"/>
        <w:left w:val="single" w:sz="12" w:space="24" w:color="76923C" w:themeColor="accent3" w:themeShade="BF"/>
        <w:bottom w:val="single" w:sz="12" w:space="24" w:color="76923C" w:themeColor="accent3" w:themeShade="BF"/>
        <w:right w:val="single" w:sz="12" w:space="24" w:color="76923C" w:themeColor="accent3" w:themeShade="B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10B" w:rsidRDefault="00D9510B" w:rsidP="00BE31BC">
      <w:pPr>
        <w:spacing w:after="0" w:line="240" w:lineRule="auto"/>
      </w:pPr>
      <w:r>
        <w:separator/>
      </w:r>
    </w:p>
  </w:endnote>
  <w:endnote w:type="continuationSeparator" w:id="0">
    <w:p w:rsidR="00D9510B" w:rsidRDefault="00D9510B" w:rsidP="00BE3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3672015"/>
      <w:docPartObj>
        <w:docPartGallery w:val="Page Numbers (Bottom of Page)"/>
        <w:docPartUnique/>
      </w:docPartObj>
    </w:sdtPr>
    <w:sdtContent>
      <w:sdt>
        <w:sdtPr>
          <w:id w:val="1724648377"/>
          <w:docPartObj>
            <w:docPartGallery w:val="Page Numbers (Top of Page)"/>
            <w:docPartUnique/>
          </w:docPartObj>
        </w:sdtPr>
        <w:sdtContent>
          <w:p w:rsidR="00D9510B" w:rsidRDefault="00D9510B">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sidR="009F6757">
              <w:rPr>
                <w:b/>
                <w:bCs/>
                <w:noProof/>
              </w:rPr>
              <w:t>15</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9F6757">
              <w:rPr>
                <w:b/>
                <w:bCs/>
                <w:noProof/>
              </w:rPr>
              <w:t>16</w:t>
            </w:r>
            <w:r>
              <w:rPr>
                <w:b/>
                <w:bCs/>
                <w:sz w:val="24"/>
                <w:szCs w:val="24"/>
              </w:rPr>
              <w:fldChar w:fldCharType="end"/>
            </w:r>
          </w:p>
        </w:sdtContent>
      </w:sdt>
    </w:sdtContent>
  </w:sdt>
  <w:p w:rsidR="00D9510B" w:rsidRDefault="00D951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10B" w:rsidRDefault="00D9510B" w:rsidP="00BE31BC">
      <w:pPr>
        <w:spacing w:after="0" w:line="240" w:lineRule="auto"/>
      </w:pPr>
      <w:r>
        <w:separator/>
      </w:r>
    </w:p>
  </w:footnote>
  <w:footnote w:type="continuationSeparator" w:id="0">
    <w:p w:rsidR="00D9510B" w:rsidRDefault="00D9510B" w:rsidP="00BE31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0B" w:rsidRPr="00621CD0" w:rsidRDefault="00D9510B" w:rsidP="000F0884">
    <w:pPr>
      <w:pStyle w:val="Cabealho"/>
      <w:spacing w:before="120" w:line="276" w:lineRule="auto"/>
      <w:ind w:left="-567" w:right="-283"/>
      <w:jc w:val="center"/>
      <w:rPr>
        <w:rFonts w:cstheme="minorHAnsi"/>
        <w:b/>
      </w:rPr>
    </w:pPr>
    <w:r w:rsidRPr="00621CD0">
      <w:rPr>
        <w:rFonts w:cstheme="minorHAnsi"/>
        <w:b/>
        <w:noProof/>
        <w:lang w:eastAsia="pt-BR"/>
      </w:rPr>
      <w:drawing>
        <wp:anchor distT="0" distB="0" distL="36195" distR="71755" simplePos="0" relativeHeight="251658752" behindDoc="1" locked="0" layoutInCell="1" allowOverlap="0" wp14:anchorId="6A3F88D0" wp14:editId="227092A5">
          <wp:simplePos x="0" y="0"/>
          <wp:positionH relativeFrom="column">
            <wp:posOffset>34290</wp:posOffset>
          </wp:positionH>
          <wp:positionV relativeFrom="paragraph">
            <wp:posOffset>-40005</wp:posOffset>
          </wp:positionV>
          <wp:extent cx="809625" cy="957580"/>
          <wp:effectExtent l="0" t="0" r="9525" b="0"/>
          <wp:wrapThrough wrapText="bothSides">
            <wp:wrapPolygon edited="0">
              <wp:start x="0" y="0"/>
              <wp:lineTo x="0" y="21056"/>
              <wp:lineTo x="21346" y="21056"/>
              <wp:lineTo x="21346" y="0"/>
              <wp:lineTo x="0" y="0"/>
            </wp:wrapPolygon>
          </wp:wrapThrough>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57580"/>
                  </a:xfrm>
                  <a:prstGeom prst="rect">
                    <a:avLst/>
                  </a:prstGeom>
                  <a:noFill/>
                </pic:spPr>
              </pic:pic>
            </a:graphicData>
          </a:graphic>
          <wp14:sizeRelH relativeFrom="page">
            <wp14:pctWidth>0</wp14:pctWidth>
          </wp14:sizeRelH>
          <wp14:sizeRelV relativeFrom="page">
            <wp14:pctHeight>0</wp14:pctHeight>
          </wp14:sizeRelV>
        </wp:anchor>
      </w:drawing>
    </w:r>
    <w:r w:rsidRPr="00621CD0">
      <w:rPr>
        <w:rFonts w:cstheme="minorHAnsi"/>
        <w:b/>
      </w:rPr>
      <w:t>Prefeitura Municipal de São Joaquim - SC</w:t>
    </w:r>
  </w:p>
  <w:p w:rsidR="00D9510B" w:rsidRPr="00621CD0" w:rsidRDefault="00D9510B" w:rsidP="000F0884">
    <w:pPr>
      <w:pStyle w:val="Cabealho"/>
      <w:tabs>
        <w:tab w:val="left" w:pos="600"/>
        <w:tab w:val="center" w:pos="4110"/>
      </w:tabs>
      <w:spacing w:line="276" w:lineRule="auto"/>
      <w:ind w:left="-567" w:right="-283"/>
      <w:jc w:val="center"/>
      <w:rPr>
        <w:rFonts w:cstheme="minorHAnsi"/>
        <w:b/>
      </w:rPr>
    </w:pPr>
    <w:r w:rsidRPr="00621CD0">
      <w:rPr>
        <w:rFonts w:cstheme="minorHAnsi"/>
        <w:b/>
      </w:rPr>
      <w:t>CNPJ: 82.561.093/0001-98</w:t>
    </w:r>
  </w:p>
  <w:p w:rsidR="00D9510B" w:rsidRPr="00621CD0" w:rsidRDefault="00D9510B" w:rsidP="000F0884">
    <w:pPr>
      <w:pStyle w:val="Cabealho"/>
      <w:tabs>
        <w:tab w:val="left" w:pos="795"/>
        <w:tab w:val="center" w:pos="6859"/>
      </w:tabs>
      <w:spacing w:line="276" w:lineRule="auto"/>
      <w:ind w:left="-567" w:right="-283"/>
      <w:jc w:val="center"/>
      <w:rPr>
        <w:rFonts w:cstheme="minorHAnsi"/>
        <w:b/>
      </w:rPr>
    </w:pPr>
    <w:r w:rsidRPr="00621CD0">
      <w:rPr>
        <w:rFonts w:cstheme="minorHAnsi"/>
        <w:b/>
      </w:rPr>
      <w:t>Secretaria Municipal de Administração</w:t>
    </w:r>
  </w:p>
  <w:p w:rsidR="00D9510B" w:rsidRPr="00621CD0" w:rsidRDefault="00D9510B" w:rsidP="000F0884">
    <w:pPr>
      <w:pStyle w:val="Cabealho"/>
      <w:spacing w:line="276" w:lineRule="auto"/>
      <w:ind w:left="-567" w:right="-283"/>
      <w:jc w:val="center"/>
      <w:rPr>
        <w:rFonts w:cstheme="minorHAnsi"/>
        <w:b/>
      </w:rPr>
    </w:pPr>
    <w:r w:rsidRPr="00621CD0">
      <w:rPr>
        <w:rFonts w:cstheme="minorHAnsi"/>
        <w:b/>
      </w:rPr>
      <w:t>Diretoria de Compras</w:t>
    </w:r>
  </w:p>
  <w:p w:rsidR="00D9510B" w:rsidRDefault="00D9510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10B" w:rsidRPr="00621CD0" w:rsidRDefault="00D9510B" w:rsidP="000F0884">
    <w:pPr>
      <w:pStyle w:val="Cabealho"/>
      <w:spacing w:before="120" w:line="276" w:lineRule="auto"/>
      <w:ind w:left="-567" w:right="-283"/>
      <w:jc w:val="center"/>
      <w:rPr>
        <w:rFonts w:cstheme="minorHAnsi"/>
        <w:b/>
      </w:rPr>
    </w:pPr>
    <w:r w:rsidRPr="00621CD0">
      <w:rPr>
        <w:rFonts w:cstheme="minorHAnsi"/>
        <w:b/>
        <w:noProof/>
        <w:lang w:eastAsia="pt-BR"/>
      </w:rPr>
      <w:drawing>
        <wp:anchor distT="0" distB="0" distL="36195" distR="71755" simplePos="0" relativeHeight="251660800" behindDoc="1" locked="0" layoutInCell="1" allowOverlap="0" wp14:anchorId="29F8C8D2" wp14:editId="483CF8B4">
          <wp:simplePos x="0" y="0"/>
          <wp:positionH relativeFrom="column">
            <wp:posOffset>34290</wp:posOffset>
          </wp:positionH>
          <wp:positionV relativeFrom="paragraph">
            <wp:posOffset>-40005</wp:posOffset>
          </wp:positionV>
          <wp:extent cx="809625" cy="957580"/>
          <wp:effectExtent l="0" t="0" r="9525" b="0"/>
          <wp:wrapThrough wrapText="bothSides">
            <wp:wrapPolygon edited="0">
              <wp:start x="0" y="0"/>
              <wp:lineTo x="0" y="21056"/>
              <wp:lineTo x="21346" y="21056"/>
              <wp:lineTo x="21346" y="0"/>
              <wp:lineTo x="0" y="0"/>
            </wp:wrapPolygon>
          </wp:wrapThrough>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57580"/>
                  </a:xfrm>
                  <a:prstGeom prst="rect">
                    <a:avLst/>
                  </a:prstGeom>
                  <a:noFill/>
                </pic:spPr>
              </pic:pic>
            </a:graphicData>
          </a:graphic>
          <wp14:sizeRelH relativeFrom="page">
            <wp14:pctWidth>0</wp14:pctWidth>
          </wp14:sizeRelH>
          <wp14:sizeRelV relativeFrom="page">
            <wp14:pctHeight>0</wp14:pctHeight>
          </wp14:sizeRelV>
        </wp:anchor>
      </w:drawing>
    </w:r>
    <w:r w:rsidRPr="00621CD0">
      <w:rPr>
        <w:rFonts w:cstheme="minorHAnsi"/>
        <w:b/>
      </w:rPr>
      <w:t>Prefeitura Municipal de São Joaquim - SC</w:t>
    </w:r>
  </w:p>
  <w:p w:rsidR="00D9510B" w:rsidRPr="00621CD0" w:rsidRDefault="00D9510B" w:rsidP="000F0884">
    <w:pPr>
      <w:pStyle w:val="Cabealho"/>
      <w:tabs>
        <w:tab w:val="left" w:pos="600"/>
        <w:tab w:val="center" w:pos="4110"/>
      </w:tabs>
      <w:spacing w:line="276" w:lineRule="auto"/>
      <w:ind w:left="-567" w:right="-283"/>
      <w:jc w:val="center"/>
      <w:rPr>
        <w:rFonts w:cstheme="minorHAnsi"/>
        <w:b/>
      </w:rPr>
    </w:pPr>
    <w:r w:rsidRPr="00621CD0">
      <w:rPr>
        <w:rFonts w:cstheme="minorHAnsi"/>
        <w:b/>
      </w:rPr>
      <w:t>CNPJ: 82.561.093/0001-98</w:t>
    </w:r>
  </w:p>
  <w:p w:rsidR="00D9510B" w:rsidRPr="00621CD0" w:rsidRDefault="00D9510B" w:rsidP="000F0884">
    <w:pPr>
      <w:pStyle w:val="Cabealho"/>
      <w:tabs>
        <w:tab w:val="left" w:pos="795"/>
        <w:tab w:val="center" w:pos="6859"/>
      </w:tabs>
      <w:spacing w:line="276" w:lineRule="auto"/>
      <w:ind w:left="-567" w:right="-283"/>
      <w:jc w:val="center"/>
      <w:rPr>
        <w:rFonts w:cstheme="minorHAnsi"/>
        <w:b/>
      </w:rPr>
    </w:pPr>
    <w:r w:rsidRPr="00621CD0">
      <w:rPr>
        <w:rFonts w:cstheme="minorHAnsi"/>
        <w:b/>
      </w:rPr>
      <w:t>Secretaria Municipal de Administração</w:t>
    </w:r>
  </w:p>
  <w:p w:rsidR="00D9510B" w:rsidRPr="000F0884" w:rsidRDefault="00D9510B" w:rsidP="000F0884">
    <w:pPr>
      <w:pStyle w:val="Cabealho"/>
      <w:spacing w:line="276" w:lineRule="auto"/>
      <w:ind w:left="-567" w:right="-283"/>
      <w:jc w:val="center"/>
      <w:rPr>
        <w:rFonts w:cstheme="minorHAnsi"/>
        <w:b/>
      </w:rPr>
    </w:pPr>
    <w:r>
      <w:rPr>
        <w:rFonts w:cstheme="minorHAnsi"/>
        <w:b/>
      </w:rPr>
      <w:t>Diretoria de Compras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 o:bullet="t">
        <v:imagedata r:id="rId1" o:title="mso684E"/>
      </v:shape>
    </w:pict>
  </w:numPicBullet>
  <w:abstractNum w:abstractNumId="0">
    <w:nsid w:val="007961BD"/>
    <w:multiLevelType w:val="multilevel"/>
    <w:tmpl w:val="1778B1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asciiTheme="minorHAnsi" w:hAnsiTheme="minorHAnsi"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85063D"/>
    <w:multiLevelType w:val="hybridMultilevel"/>
    <w:tmpl w:val="40F20148"/>
    <w:lvl w:ilvl="0" w:tplc="9A9CD1E8">
      <w:start w:val="1"/>
      <w:numFmt w:val="bullet"/>
      <w:lvlText w:val=""/>
      <w:lvlJc w:val="left"/>
      <w:pPr>
        <w:ind w:left="360" w:hanging="360"/>
      </w:pPr>
      <w:rPr>
        <w:rFonts w:ascii="Symbol" w:hAnsi="Symbol" w:hint="default"/>
        <w:sz w:val="40"/>
        <w:szCs w:val="40"/>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nsid w:val="04961F6F"/>
    <w:multiLevelType w:val="hybridMultilevel"/>
    <w:tmpl w:val="1CFC2F3C"/>
    <w:lvl w:ilvl="0" w:tplc="0416000B">
      <w:start w:val="1"/>
      <w:numFmt w:val="bullet"/>
      <w:lvlText w:val=""/>
      <w:lvlJc w:val="left"/>
      <w:pPr>
        <w:ind w:left="1495" w:hanging="360"/>
      </w:pPr>
      <w:rPr>
        <w:rFonts w:ascii="Wingdings" w:hAnsi="Wingdings"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nsid w:val="085B3ED1"/>
    <w:multiLevelType w:val="hybridMultilevel"/>
    <w:tmpl w:val="DD302410"/>
    <w:lvl w:ilvl="0" w:tplc="2A56B34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0AB03F48"/>
    <w:multiLevelType w:val="hybridMultilevel"/>
    <w:tmpl w:val="450C68CE"/>
    <w:lvl w:ilvl="0" w:tplc="3120FBB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2630CA9"/>
    <w:multiLevelType w:val="hybridMultilevel"/>
    <w:tmpl w:val="2C7ACA02"/>
    <w:lvl w:ilvl="0" w:tplc="3EE65038">
      <w:start w:val="1"/>
      <w:numFmt w:val="bullet"/>
      <w:lvlText w:val=""/>
      <w:lvlJc w:val="left"/>
      <w:pPr>
        <w:ind w:left="360" w:hanging="360"/>
      </w:pPr>
      <w:rPr>
        <w:rFonts w:ascii="Symbol" w:hAnsi="Symbol" w:hint="default"/>
        <w:color w:val="auto"/>
      </w:rPr>
    </w:lvl>
    <w:lvl w:ilvl="1" w:tplc="04160003" w:tentative="1">
      <w:start w:val="1"/>
      <w:numFmt w:val="bullet"/>
      <w:pStyle w:val="Nvel2-Red"/>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nsid w:val="16697429"/>
    <w:multiLevelType w:val="multilevel"/>
    <w:tmpl w:val="B0E0EFD6"/>
    <w:lvl w:ilvl="0">
      <w:start w:val="14"/>
      <w:numFmt w:val="decimal"/>
      <w:lvlText w:val="%1"/>
      <w:lvlJc w:val="left"/>
      <w:pPr>
        <w:ind w:left="375" w:hanging="375"/>
      </w:pPr>
      <w:rPr>
        <w:rFonts w:eastAsia="Calibri" w:hint="default"/>
        <w:b w:val="0"/>
      </w:rPr>
    </w:lvl>
    <w:lvl w:ilvl="1">
      <w:start w:val="1"/>
      <w:numFmt w:val="decimal"/>
      <w:lvlText w:val="%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
    <w:nsid w:val="18BE6064"/>
    <w:multiLevelType w:val="multilevel"/>
    <w:tmpl w:val="1C16C0D4"/>
    <w:lvl w:ilvl="0">
      <w:start w:val="1"/>
      <w:numFmt w:val="decimal"/>
      <w:lvlText w:val="%1."/>
      <w:lvlJc w:val="left"/>
      <w:pPr>
        <w:ind w:left="360" w:hanging="360"/>
      </w:pPr>
    </w:lvl>
    <w:lvl w:ilvl="1">
      <w:start w:val="2"/>
      <w:numFmt w:val="decimal"/>
      <w:isLgl/>
      <w:lvlText w:val="%1.%2"/>
      <w:lvlJc w:val="left"/>
      <w:pPr>
        <w:ind w:left="360" w:hanging="360"/>
      </w:pPr>
      <w:rPr>
        <w:rFonts w:hint="default"/>
        <w:b w:val="0"/>
        <w:color w:val="auto"/>
      </w:rPr>
    </w:lvl>
    <w:lvl w:ilvl="2">
      <w:start w:val="1"/>
      <w:numFmt w:val="decimal"/>
      <w:isLgl/>
      <w:lvlText w:val="%1.%2.%3"/>
      <w:lvlJc w:val="left"/>
      <w:pPr>
        <w:ind w:left="720" w:hanging="720"/>
      </w:pPr>
      <w:rPr>
        <w:rFonts w:hint="default"/>
        <w:b w:val="0"/>
        <w:color w:val="000000" w:themeColor="text1"/>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8">
    <w:nsid w:val="19812B8F"/>
    <w:multiLevelType w:val="hybridMultilevel"/>
    <w:tmpl w:val="A28E9D08"/>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9">
    <w:nsid w:val="1D5C100D"/>
    <w:multiLevelType w:val="multilevel"/>
    <w:tmpl w:val="AF86127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0B0A61"/>
    <w:multiLevelType w:val="multilevel"/>
    <w:tmpl w:val="D54A31F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nsid w:val="212F319D"/>
    <w:multiLevelType w:val="multilevel"/>
    <w:tmpl w:val="2D70B11C"/>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nsid w:val="225D7EB7"/>
    <w:multiLevelType w:val="hybridMultilevel"/>
    <w:tmpl w:val="44724B84"/>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13">
    <w:nsid w:val="23D01272"/>
    <w:multiLevelType w:val="hybridMultilevel"/>
    <w:tmpl w:val="4738A956"/>
    <w:lvl w:ilvl="0" w:tplc="04160001">
      <w:start w:val="1"/>
      <w:numFmt w:val="bullet"/>
      <w:lvlText w:val=""/>
      <w:lvlJc w:val="left"/>
      <w:pPr>
        <w:ind w:left="1353" w:hanging="360"/>
      </w:pPr>
      <w:rPr>
        <w:rFonts w:ascii="Symbol" w:hAnsi="Symbol" w:hint="default"/>
      </w:rPr>
    </w:lvl>
    <w:lvl w:ilvl="1" w:tplc="04160003" w:tentative="1">
      <w:start w:val="1"/>
      <w:numFmt w:val="bullet"/>
      <w:lvlText w:val="o"/>
      <w:lvlJc w:val="left"/>
      <w:pPr>
        <w:ind w:left="2073" w:hanging="360"/>
      </w:pPr>
      <w:rPr>
        <w:rFonts w:ascii="Courier New" w:hAnsi="Courier New" w:cs="Courier New" w:hint="default"/>
      </w:rPr>
    </w:lvl>
    <w:lvl w:ilvl="2" w:tplc="04160005" w:tentative="1">
      <w:start w:val="1"/>
      <w:numFmt w:val="bullet"/>
      <w:lvlText w:val=""/>
      <w:lvlJc w:val="left"/>
      <w:pPr>
        <w:ind w:left="2793" w:hanging="360"/>
      </w:pPr>
      <w:rPr>
        <w:rFonts w:ascii="Wingdings" w:hAnsi="Wingdings" w:hint="default"/>
      </w:rPr>
    </w:lvl>
    <w:lvl w:ilvl="3" w:tplc="04160001" w:tentative="1">
      <w:start w:val="1"/>
      <w:numFmt w:val="bullet"/>
      <w:lvlText w:val=""/>
      <w:lvlJc w:val="left"/>
      <w:pPr>
        <w:ind w:left="3513" w:hanging="360"/>
      </w:pPr>
      <w:rPr>
        <w:rFonts w:ascii="Symbol" w:hAnsi="Symbol" w:hint="default"/>
      </w:rPr>
    </w:lvl>
    <w:lvl w:ilvl="4" w:tplc="04160003" w:tentative="1">
      <w:start w:val="1"/>
      <w:numFmt w:val="bullet"/>
      <w:lvlText w:val="o"/>
      <w:lvlJc w:val="left"/>
      <w:pPr>
        <w:ind w:left="4233" w:hanging="360"/>
      </w:pPr>
      <w:rPr>
        <w:rFonts w:ascii="Courier New" w:hAnsi="Courier New" w:cs="Courier New" w:hint="default"/>
      </w:rPr>
    </w:lvl>
    <w:lvl w:ilvl="5" w:tplc="04160005" w:tentative="1">
      <w:start w:val="1"/>
      <w:numFmt w:val="bullet"/>
      <w:lvlText w:val=""/>
      <w:lvlJc w:val="left"/>
      <w:pPr>
        <w:ind w:left="4953" w:hanging="360"/>
      </w:pPr>
      <w:rPr>
        <w:rFonts w:ascii="Wingdings" w:hAnsi="Wingdings" w:hint="default"/>
      </w:rPr>
    </w:lvl>
    <w:lvl w:ilvl="6" w:tplc="04160001" w:tentative="1">
      <w:start w:val="1"/>
      <w:numFmt w:val="bullet"/>
      <w:lvlText w:val=""/>
      <w:lvlJc w:val="left"/>
      <w:pPr>
        <w:ind w:left="5673" w:hanging="360"/>
      </w:pPr>
      <w:rPr>
        <w:rFonts w:ascii="Symbol" w:hAnsi="Symbol" w:hint="default"/>
      </w:rPr>
    </w:lvl>
    <w:lvl w:ilvl="7" w:tplc="04160003" w:tentative="1">
      <w:start w:val="1"/>
      <w:numFmt w:val="bullet"/>
      <w:lvlText w:val="o"/>
      <w:lvlJc w:val="left"/>
      <w:pPr>
        <w:ind w:left="6393" w:hanging="360"/>
      </w:pPr>
      <w:rPr>
        <w:rFonts w:ascii="Courier New" w:hAnsi="Courier New" w:cs="Courier New" w:hint="default"/>
      </w:rPr>
    </w:lvl>
    <w:lvl w:ilvl="8" w:tplc="04160005" w:tentative="1">
      <w:start w:val="1"/>
      <w:numFmt w:val="bullet"/>
      <w:lvlText w:val=""/>
      <w:lvlJc w:val="left"/>
      <w:pPr>
        <w:ind w:left="7113" w:hanging="360"/>
      </w:pPr>
      <w:rPr>
        <w:rFonts w:ascii="Wingdings" w:hAnsi="Wingdings" w:hint="default"/>
      </w:rPr>
    </w:lvl>
  </w:abstractNum>
  <w:abstractNum w:abstractNumId="14">
    <w:nsid w:val="26780503"/>
    <w:multiLevelType w:val="hybridMultilevel"/>
    <w:tmpl w:val="4DFAFE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C666DC3"/>
    <w:multiLevelType w:val="multilevel"/>
    <w:tmpl w:val="B3E25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309042F4"/>
    <w:multiLevelType w:val="hybridMultilevel"/>
    <w:tmpl w:val="88523A42"/>
    <w:lvl w:ilvl="0" w:tplc="EC74ABA4">
      <w:start w:val="1"/>
      <w:numFmt w:val="bullet"/>
      <w:lvlText w:val=""/>
      <w:lvlJc w:val="left"/>
      <w:pPr>
        <w:ind w:left="752" w:hanging="360"/>
      </w:pPr>
      <w:rPr>
        <w:rFonts w:ascii="Symbol" w:hAnsi="Symbol" w:hint="default"/>
        <w:sz w:val="40"/>
        <w:szCs w:val="40"/>
      </w:rPr>
    </w:lvl>
    <w:lvl w:ilvl="1" w:tplc="04160003">
      <w:start w:val="1"/>
      <w:numFmt w:val="bullet"/>
      <w:lvlText w:val="o"/>
      <w:lvlJc w:val="left"/>
      <w:pPr>
        <w:ind w:left="1472" w:hanging="360"/>
      </w:pPr>
      <w:rPr>
        <w:rFonts w:ascii="Courier New" w:hAnsi="Courier New" w:cs="Courier New" w:hint="default"/>
      </w:rPr>
    </w:lvl>
    <w:lvl w:ilvl="2" w:tplc="04160005" w:tentative="1">
      <w:start w:val="1"/>
      <w:numFmt w:val="bullet"/>
      <w:lvlText w:val=""/>
      <w:lvlJc w:val="left"/>
      <w:pPr>
        <w:ind w:left="2192" w:hanging="360"/>
      </w:pPr>
      <w:rPr>
        <w:rFonts w:ascii="Wingdings" w:hAnsi="Wingdings" w:hint="default"/>
      </w:rPr>
    </w:lvl>
    <w:lvl w:ilvl="3" w:tplc="04160001" w:tentative="1">
      <w:start w:val="1"/>
      <w:numFmt w:val="bullet"/>
      <w:lvlText w:val=""/>
      <w:lvlJc w:val="left"/>
      <w:pPr>
        <w:ind w:left="2912" w:hanging="360"/>
      </w:pPr>
      <w:rPr>
        <w:rFonts w:ascii="Symbol" w:hAnsi="Symbol" w:hint="default"/>
      </w:rPr>
    </w:lvl>
    <w:lvl w:ilvl="4" w:tplc="04160003" w:tentative="1">
      <w:start w:val="1"/>
      <w:numFmt w:val="bullet"/>
      <w:lvlText w:val="o"/>
      <w:lvlJc w:val="left"/>
      <w:pPr>
        <w:ind w:left="3632" w:hanging="360"/>
      </w:pPr>
      <w:rPr>
        <w:rFonts w:ascii="Courier New" w:hAnsi="Courier New" w:cs="Courier New" w:hint="default"/>
      </w:rPr>
    </w:lvl>
    <w:lvl w:ilvl="5" w:tplc="04160005" w:tentative="1">
      <w:start w:val="1"/>
      <w:numFmt w:val="bullet"/>
      <w:lvlText w:val=""/>
      <w:lvlJc w:val="left"/>
      <w:pPr>
        <w:ind w:left="4352" w:hanging="360"/>
      </w:pPr>
      <w:rPr>
        <w:rFonts w:ascii="Wingdings" w:hAnsi="Wingdings" w:hint="default"/>
      </w:rPr>
    </w:lvl>
    <w:lvl w:ilvl="6" w:tplc="04160001" w:tentative="1">
      <w:start w:val="1"/>
      <w:numFmt w:val="bullet"/>
      <w:lvlText w:val=""/>
      <w:lvlJc w:val="left"/>
      <w:pPr>
        <w:ind w:left="5072" w:hanging="360"/>
      </w:pPr>
      <w:rPr>
        <w:rFonts w:ascii="Symbol" w:hAnsi="Symbol" w:hint="default"/>
      </w:rPr>
    </w:lvl>
    <w:lvl w:ilvl="7" w:tplc="04160003" w:tentative="1">
      <w:start w:val="1"/>
      <w:numFmt w:val="bullet"/>
      <w:lvlText w:val="o"/>
      <w:lvlJc w:val="left"/>
      <w:pPr>
        <w:ind w:left="5792" w:hanging="360"/>
      </w:pPr>
      <w:rPr>
        <w:rFonts w:ascii="Courier New" w:hAnsi="Courier New" w:cs="Courier New" w:hint="default"/>
      </w:rPr>
    </w:lvl>
    <w:lvl w:ilvl="8" w:tplc="04160005" w:tentative="1">
      <w:start w:val="1"/>
      <w:numFmt w:val="bullet"/>
      <w:lvlText w:val=""/>
      <w:lvlJc w:val="left"/>
      <w:pPr>
        <w:ind w:left="6512" w:hanging="360"/>
      </w:pPr>
      <w:rPr>
        <w:rFonts w:ascii="Wingdings" w:hAnsi="Wingdings" w:hint="default"/>
      </w:rPr>
    </w:lvl>
  </w:abstractNum>
  <w:abstractNum w:abstractNumId="17">
    <w:nsid w:val="311A698D"/>
    <w:multiLevelType w:val="hybridMultilevel"/>
    <w:tmpl w:val="1DACB2D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nsid w:val="31E85BCB"/>
    <w:multiLevelType w:val="hybridMultilevel"/>
    <w:tmpl w:val="DDD25252"/>
    <w:lvl w:ilvl="0" w:tplc="2188E822">
      <w:start w:val="1"/>
      <w:numFmt w:val="bullet"/>
      <w:lvlText w:val=""/>
      <w:lvlJc w:val="left"/>
      <w:pPr>
        <w:ind w:left="72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335F7EC5"/>
    <w:multiLevelType w:val="hybridMultilevel"/>
    <w:tmpl w:val="4188545E"/>
    <w:lvl w:ilvl="0" w:tplc="04160001">
      <w:start w:val="1"/>
      <w:numFmt w:val="bullet"/>
      <w:lvlText w:val=""/>
      <w:lvlJc w:val="left"/>
      <w:pPr>
        <w:ind w:left="928" w:hanging="360"/>
      </w:pPr>
      <w:rPr>
        <w:rFonts w:ascii="Symbol" w:hAnsi="Symbol" w:hint="default"/>
      </w:rPr>
    </w:lvl>
    <w:lvl w:ilvl="1" w:tplc="04160003" w:tentative="1">
      <w:start w:val="1"/>
      <w:numFmt w:val="bullet"/>
      <w:lvlText w:val="o"/>
      <w:lvlJc w:val="left"/>
      <w:pPr>
        <w:ind w:left="1648" w:hanging="360"/>
      </w:pPr>
      <w:rPr>
        <w:rFonts w:ascii="Courier New" w:hAnsi="Courier New" w:cs="Courier New" w:hint="default"/>
      </w:rPr>
    </w:lvl>
    <w:lvl w:ilvl="2" w:tplc="04160005" w:tentative="1">
      <w:start w:val="1"/>
      <w:numFmt w:val="bullet"/>
      <w:lvlText w:val=""/>
      <w:lvlJc w:val="left"/>
      <w:pPr>
        <w:ind w:left="2368" w:hanging="360"/>
      </w:pPr>
      <w:rPr>
        <w:rFonts w:ascii="Wingdings" w:hAnsi="Wingdings" w:hint="default"/>
      </w:rPr>
    </w:lvl>
    <w:lvl w:ilvl="3" w:tplc="04160001" w:tentative="1">
      <w:start w:val="1"/>
      <w:numFmt w:val="bullet"/>
      <w:lvlText w:val=""/>
      <w:lvlJc w:val="left"/>
      <w:pPr>
        <w:ind w:left="3088" w:hanging="360"/>
      </w:pPr>
      <w:rPr>
        <w:rFonts w:ascii="Symbol" w:hAnsi="Symbol" w:hint="default"/>
      </w:rPr>
    </w:lvl>
    <w:lvl w:ilvl="4" w:tplc="04160003" w:tentative="1">
      <w:start w:val="1"/>
      <w:numFmt w:val="bullet"/>
      <w:lvlText w:val="o"/>
      <w:lvlJc w:val="left"/>
      <w:pPr>
        <w:ind w:left="3808" w:hanging="360"/>
      </w:pPr>
      <w:rPr>
        <w:rFonts w:ascii="Courier New" w:hAnsi="Courier New" w:cs="Courier New" w:hint="default"/>
      </w:rPr>
    </w:lvl>
    <w:lvl w:ilvl="5" w:tplc="04160005" w:tentative="1">
      <w:start w:val="1"/>
      <w:numFmt w:val="bullet"/>
      <w:lvlText w:val=""/>
      <w:lvlJc w:val="left"/>
      <w:pPr>
        <w:ind w:left="4528" w:hanging="360"/>
      </w:pPr>
      <w:rPr>
        <w:rFonts w:ascii="Wingdings" w:hAnsi="Wingdings" w:hint="default"/>
      </w:rPr>
    </w:lvl>
    <w:lvl w:ilvl="6" w:tplc="04160001" w:tentative="1">
      <w:start w:val="1"/>
      <w:numFmt w:val="bullet"/>
      <w:lvlText w:val=""/>
      <w:lvlJc w:val="left"/>
      <w:pPr>
        <w:ind w:left="5248" w:hanging="360"/>
      </w:pPr>
      <w:rPr>
        <w:rFonts w:ascii="Symbol" w:hAnsi="Symbol" w:hint="default"/>
      </w:rPr>
    </w:lvl>
    <w:lvl w:ilvl="7" w:tplc="04160003" w:tentative="1">
      <w:start w:val="1"/>
      <w:numFmt w:val="bullet"/>
      <w:lvlText w:val="o"/>
      <w:lvlJc w:val="left"/>
      <w:pPr>
        <w:ind w:left="5968" w:hanging="360"/>
      </w:pPr>
      <w:rPr>
        <w:rFonts w:ascii="Courier New" w:hAnsi="Courier New" w:cs="Courier New" w:hint="default"/>
      </w:rPr>
    </w:lvl>
    <w:lvl w:ilvl="8" w:tplc="04160005" w:tentative="1">
      <w:start w:val="1"/>
      <w:numFmt w:val="bullet"/>
      <w:lvlText w:val=""/>
      <w:lvlJc w:val="left"/>
      <w:pPr>
        <w:ind w:left="6688" w:hanging="360"/>
      </w:pPr>
      <w:rPr>
        <w:rFonts w:ascii="Wingdings" w:hAnsi="Wingdings" w:hint="default"/>
      </w:rPr>
    </w:lvl>
  </w:abstractNum>
  <w:abstractNum w:abstractNumId="20">
    <w:nsid w:val="33952720"/>
    <w:multiLevelType w:val="hybridMultilevel"/>
    <w:tmpl w:val="6CB4A340"/>
    <w:lvl w:ilvl="0" w:tplc="41E08FF0">
      <w:start w:val="3"/>
      <w:numFmt w:val="bullet"/>
      <w:lvlText w:val=""/>
      <w:lvlJc w:val="left"/>
      <w:pPr>
        <w:ind w:left="961" w:hanging="360"/>
      </w:pPr>
      <w:rPr>
        <w:rFonts w:ascii="Symbol" w:eastAsiaTheme="minorHAnsi" w:hAnsi="Symbol" w:cstheme="minorHAnsi" w:hint="default"/>
      </w:rPr>
    </w:lvl>
    <w:lvl w:ilvl="1" w:tplc="04160003" w:tentative="1">
      <w:start w:val="1"/>
      <w:numFmt w:val="bullet"/>
      <w:lvlText w:val="o"/>
      <w:lvlJc w:val="left"/>
      <w:pPr>
        <w:ind w:left="1681" w:hanging="360"/>
      </w:pPr>
      <w:rPr>
        <w:rFonts w:ascii="Courier New" w:hAnsi="Courier New" w:cs="Courier New" w:hint="default"/>
      </w:rPr>
    </w:lvl>
    <w:lvl w:ilvl="2" w:tplc="04160005" w:tentative="1">
      <w:start w:val="1"/>
      <w:numFmt w:val="bullet"/>
      <w:lvlText w:val=""/>
      <w:lvlJc w:val="left"/>
      <w:pPr>
        <w:ind w:left="2401" w:hanging="360"/>
      </w:pPr>
      <w:rPr>
        <w:rFonts w:ascii="Wingdings" w:hAnsi="Wingdings" w:hint="default"/>
      </w:rPr>
    </w:lvl>
    <w:lvl w:ilvl="3" w:tplc="04160001" w:tentative="1">
      <w:start w:val="1"/>
      <w:numFmt w:val="bullet"/>
      <w:lvlText w:val=""/>
      <w:lvlJc w:val="left"/>
      <w:pPr>
        <w:ind w:left="3121" w:hanging="360"/>
      </w:pPr>
      <w:rPr>
        <w:rFonts w:ascii="Symbol" w:hAnsi="Symbol" w:hint="default"/>
      </w:rPr>
    </w:lvl>
    <w:lvl w:ilvl="4" w:tplc="04160003" w:tentative="1">
      <w:start w:val="1"/>
      <w:numFmt w:val="bullet"/>
      <w:lvlText w:val="o"/>
      <w:lvlJc w:val="left"/>
      <w:pPr>
        <w:ind w:left="3841" w:hanging="360"/>
      </w:pPr>
      <w:rPr>
        <w:rFonts w:ascii="Courier New" w:hAnsi="Courier New" w:cs="Courier New" w:hint="default"/>
      </w:rPr>
    </w:lvl>
    <w:lvl w:ilvl="5" w:tplc="04160005" w:tentative="1">
      <w:start w:val="1"/>
      <w:numFmt w:val="bullet"/>
      <w:lvlText w:val=""/>
      <w:lvlJc w:val="left"/>
      <w:pPr>
        <w:ind w:left="4561" w:hanging="360"/>
      </w:pPr>
      <w:rPr>
        <w:rFonts w:ascii="Wingdings" w:hAnsi="Wingdings" w:hint="default"/>
      </w:rPr>
    </w:lvl>
    <w:lvl w:ilvl="6" w:tplc="04160001" w:tentative="1">
      <w:start w:val="1"/>
      <w:numFmt w:val="bullet"/>
      <w:lvlText w:val=""/>
      <w:lvlJc w:val="left"/>
      <w:pPr>
        <w:ind w:left="5281" w:hanging="360"/>
      </w:pPr>
      <w:rPr>
        <w:rFonts w:ascii="Symbol" w:hAnsi="Symbol" w:hint="default"/>
      </w:rPr>
    </w:lvl>
    <w:lvl w:ilvl="7" w:tplc="04160003" w:tentative="1">
      <w:start w:val="1"/>
      <w:numFmt w:val="bullet"/>
      <w:lvlText w:val="o"/>
      <w:lvlJc w:val="left"/>
      <w:pPr>
        <w:ind w:left="6001" w:hanging="360"/>
      </w:pPr>
      <w:rPr>
        <w:rFonts w:ascii="Courier New" w:hAnsi="Courier New" w:cs="Courier New" w:hint="default"/>
      </w:rPr>
    </w:lvl>
    <w:lvl w:ilvl="8" w:tplc="04160005" w:tentative="1">
      <w:start w:val="1"/>
      <w:numFmt w:val="bullet"/>
      <w:lvlText w:val=""/>
      <w:lvlJc w:val="left"/>
      <w:pPr>
        <w:ind w:left="6721" w:hanging="360"/>
      </w:pPr>
      <w:rPr>
        <w:rFonts w:ascii="Wingdings" w:hAnsi="Wingdings" w:hint="default"/>
      </w:rPr>
    </w:lvl>
  </w:abstractNum>
  <w:abstractNum w:abstractNumId="21">
    <w:nsid w:val="36D9727C"/>
    <w:multiLevelType w:val="multilevel"/>
    <w:tmpl w:val="B3E25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397276E5"/>
    <w:multiLevelType w:val="multilevel"/>
    <w:tmpl w:val="5A54CE54"/>
    <w:lvl w:ilvl="0">
      <w:start w:val="1"/>
      <w:numFmt w:val="none"/>
      <w:lvlText w:val="1.1"/>
      <w:lvlJc w:val="left"/>
      <w:pPr>
        <w:ind w:left="360" w:hanging="360"/>
      </w:pPr>
      <w:rPr>
        <w:rFonts w:hint="default"/>
        <w:b w:val="0"/>
      </w:rPr>
    </w:lvl>
    <w:lvl w:ilvl="1">
      <w:start w:val="1"/>
      <w:numFmt w:val="none"/>
      <w:lvlText w:val="1.2"/>
      <w:lvlJc w:val="left"/>
      <w:pPr>
        <w:ind w:left="1080" w:hanging="360"/>
      </w:pPr>
      <w:rPr>
        <w:rFonts w:hint="default"/>
        <w:b/>
      </w:rPr>
    </w:lvl>
    <w:lvl w:ilvl="2">
      <w:start w:val="1"/>
      <w:numFmt w:val="none"/>
      <w:lvlText w:val="1.3"/>
      <w:lvlJc w:val="right"/>
      <w:pPr>
        <w:ind w:left="1800" w:hanging="180"/>
      </w:pPr>
      <w:rPr>
        <w:rFonts w:hint="default"/>
      </w:rPr>
    </w:lvl>
    <w:lvl w:ilvl="3">
      <w:start w:val="1"/>
      <w:numFmt w:val="decimal"/>
      <w:lvlText w:val="%4.4"/>
      <w:lvlJc w:val="left"/>
      <w:pPr>
        <w:ind w:left="2520" w:hanging="360"/>
      </w:pPr>
      <w:rPr>
        <w:rFonts w:hint="default"/>
      </w:rPr>
    </w:lvl>
    <w:lvl w:ilvl="4">
      <w:start w:val="1"/>
      <w:numFmt w:val="none"/>
      <w:lvlText w:val="1.5"/>
      <w:lvlJc w:val="left"/>
      <w:pPr>
        <w:ind w:left="3240" w:hanging="360"/>
      </w:pPr>
      <w:rPr>
        <w:rFonts w:hint="default"/>
      </w:rPr>
    </w:lvl>
    <w:lvl w:ilvl="5">
      <w:start w:val="1"/>
      <w:numFmt w:val="none"/>
      <w:lvlText w:val="1.6"/>
      <w:lvlJc w:val="right"/>
      <w:pPr>
        <w:ind w:left="3960" w:hanging="180"/>
      </w:pPr>
      <w:rPr>
        <w:rFonts w:hint="default"/>
      </w:rPr>
    </w:lvl>
    <w:lvl w:ilvl="6">
      <w:start w:val="1"/>
      <w:numFmt w:val="decimal"/>
      <w:lvlText w:val="%7.7"/>
      <w:lvlJc w:val="left"/>
      <w:pPr>
        <w:ind w:left="4680" w:hanging="360"/>
      </w:pPr>
      <w:rPr>
        <w:rFonts w:hint="default"/>
      </w:rPr>
    </w:lvl>
    <w:lvl w:ilvl="7">
      <w:start w:val="1"/>
      <w:numFmt w:val="none"/>
      <w:lvlText w:val="1.8"/>
      <w:lvlJc w:val="left"/>
      <w:pPr>
        <w:ind w:left="5400" w:hanging="360"/>
      </w:pPr>
      <w:rPr>
        <w:rFonts w:hint="default"/>
      </w:rPr>
    </w:lvl>
    <w:lvl w:ilvl="8">
      <w:start w:val="1"/>
      <w:numFmt w:val="none"/>
      <w:lvlText w:val="1.9"/>
      <w:lvlJc w:val="right"/>
      <w:pPr>
        <w:ind w:left="6120" w:hanging="180"/>
      </w:pPr>
      <w:rPr>
        <w:rFonts w:hint="default"/>
      </w:rPr>
    </w:lvl>
  </w:abstractNum>
  <w:abstractNum w:abstractNumId="23">
    <w:nsid w:val="3AD65DD0"/>
    <w:multiLevelType w:val="hybridMultilevel"/>
    <w:tmpl w:val="679A1D10"/>
    <w:lvl w:ilvl="0" w:tplc="638C6260">
      <w:start w:val="1"/>
      <w:numFmt w:val="bullet"/>
      <w:lvlText w:val=""/>
      <w:lvlJc w:val="left"/>
      <w:pPr>
        <w:ind w:left="36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3F321FDD"/>
    <w:multiLevelType w:val="hybridMultilevel"/>
    <w:tmpl w:val="3604AAE4"/>
    <w:lvl w:ilvl="0" w:tplc="EC74ABA4">
      <w:start w:val="1"/>
      <w:numFmt w:val="bullet"/>
      <w:lvlText w:val=""/>
      <w:lvlJc w:val="left"/>
      <w:pPr>
        <w:ind w:left="644" w:hanging="360"/>
      </w:pPr>
      <w:rPr>
        <w:rFonts w:ascii="Symbol" w:hAnsi="Symbol" w:hint="default"/>
        <w:sz w:val="40"/>
        <w:szCs w:val="40"/>
      </w:rPr>
    </w:lvl>
    <w:lvl w:ilvl="1" w:tplc="04160003" w:tentative="1">
      <w:start w:val="1"/>
      <w:numFmt w:val="bullet"/>
      <w:lvlText w:val="o"/>
      <w:lvlJc w:val="left"/>
      <w:pPr>
        <w:ind w:left="1364" w:hanging="360"/>
      </w:pPr>
      <w:rPr>
        <w:rFonts w:ascii="Courier New" w:hAnsi="Courier New" w:cs="Courier New" w:hint="default"/>
      </w:rPr>
    </w:lvl>
    <w:lvl w:ilvl="2" w:tplc="04160005" w:tentative="1">
      <w:start w:val="1"/>
      <w:numFmt w:val="bullet"/>
      <w:lvlText w:val=""/>
      <w:lvlJc w:val="left"/>
      <w:pPr>
        <w:ind w:left="2084" w:hanging="360"/>
      </w:pPr>
      <w:rPr>
        <w:rFonts w:ascii="Wingdings" w:hAnsi="Wingdings" w:hint="default"/>
      </w:rPr>
    </w:lvl>
    <w:lvl w:ilvl="3" w:tplc="04160001" w:tentative="1">
      <w:start w:val="1"/>
      <w:numFmt w:val="bullet"/>
      <w:lvlText w:val=""/>
      <w:lvlJc w:val="left"/>
      <w:pPr>
        <w:ind w:left="2804" w:hanging="360"/>
      </w:pPr>
      <w:rPr>
        <w:rFonts w:ascii="Symbol" w:hAnsi="Symbol" w:hint="default"/>
      </w:rPr>
    </w:lvl>
    <w:lvl w:ilvl="4" w:tplc="04160003" w:tentative="1">
      <w:start w:val="1"/>
      <w:numFmt w:val="bullet"/>
      <w:lvlText w:val="o"/>
      <w:lvlJc w:val="left"/>
      <w:pPr>
        <w:ind w:left="3524" w:hanging="360"/>
      </w:pPr>
      <w:rPr>
        <w:rFonts w:ascii="Courier New" w:hAnsi="Courier New" w:cs="Courier New" w:hint="default"/>
      </w:rPr>
    </w:lvl>
    <w:lvl w:ilvl="5" w:tplc="04160005" w:tentative="1">
      <w:start w:val="1"/>
      <w:numFmt w:val="bullet"/>
      <w:lvlText w:val=""/>
      <w:lvlJc w:val="left"/>
      <w:pPr>
        <w:ind w:left="4244" w:hanging="360"/>
      </w:pPr>
      <w:rPr>
        <w:rFonts w:ascii="Wingdings" w:hAnsi="Wingdings" w:hint="default"/>
      </w:rPr>
    </w:lvl>
    <w:lvl w:ilvl="6" w:tplc="04160001" w:tentative="1">
      <w:start w:val="1"/>
      <w:numFmt w:val="bullet"/>
      <w:lvlText w:val=""/>
      <w:lvlJc w:val="left"/>
      <w:pPr>
        <w:ind w:left="4964" w:hanging="360"/>
      </w:pPr>
      <w:rPr>
        <w:rFonts w:ascii="Symbol" w:hAnsi="Symbol" w:hint="default"/>
      </w:rPr>
    </w:lvl>
    <w:lvl w:ilvl="7" w:tplc="04160003" w:tentative="1">
      <w:start w:val="1"/>
      <w:numFmt w:val="bullet"/>
      <w:lvlText w:val="o"/>
      <w:lvlJc w:val="left"/>
      <w:pPr>
        <w:ind w:left="5684" w:hanging="360"/>
      </w:pPr>
      <w:rPr>
        <w:rFonts w:ascii="Courier New" w:hAnsi="Courier New" w:cs="Courier New" w:hint="default"/>
      </w:rPr>
    </w:lvl>
    <w:lvl w:ilvl="8" w:tplc="04160005" w:tentative="1">
      <w:start w:val="1"/>
      <w:numFmt w:val="bullet"/>
      <w:lvlText w:val=""/>
      <w:lvlJc w:val="left"/>
      <w:pPr>
        <w:ind w:left="6404" w:hanging="360"/>
      </w:pPr>
      <w:rPr>
        <w:rFonts w:ascii="Wingdings" w:hAnsi="Wingdings" w:hint="default"/>
      </w:rPr>
    </w:lvl>
  </w:abstractNum>
  <w:abstractNum w:abstractNumId="25">
    <w:nsid w:val="427F44A0"/>
    <w:multiLevelType w:val="hybridMultilevel"/>
    <w:tmpl w:val="00541894"/>
    <w:lvl w:ilvl="0" w:tplc="EC74ABA4">
      <w:start w:val="1"/>
      <w:numFmt w:val="bullet"/>
      <w:lvlText w:val=""/>
      <w:lvlJc w:val="left"/>
      <w:pPr>
        <w:ind w:left="360" w:hanging="360"/>
      </w:pPr>
      <w:rPr>
        <w:rFonts w:ascii="Symbol" w:hAnsi="Symbol" w:hint="default"/>
        <w:sz w:val="40"/>
        <w:szCs w:val="40"/>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6">
    <w:nsid w:val="448D092C"/>
    <w:multiLevelType w:val="hybridMultilevel"/>
    <w:tmpl w:val="30801EBA"/>
    <w:lvl w:ilvl="0" w:tplc="42669816">
      <w:start w:val="1"/>
      <w:numFmt w:val="bullet"/>
      <w:lvlText w:val=""/>
      <w:lvlJc w:val="left"/>
      <w:pPr>
        <w:ind w:left="360" w:hanging="360"/>
      </w:pPr>
      <w:rPr>
        <w:rFonts w:ascii="Symbol" w:hAnsi="Symbol" w:hint="default"/>
        <w:color w:val="auto"/>
        <w:sz w:val="40"/>
        <w:szCs w:val="40"/>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nsid w:val="47D74C1C"/>
    <w:multiLevelType w:val="hybridMultilevel"/>
    <w:tmpl w:val="C442D0F4"/>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8">
    <w:nsid w:val="483A2E83"/>
    <w:multiLevelType w:val="multilevel"/>
    <w:tmpl w:val="E9B8D158"/>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9">
    <w:nsid w:val="4B0F343C"/>
    <w:multiLevelType w:val="multilevel"/>
    <w:tmpl w:val="22B83E08"/>
    <w:lvl w:ilvl="0">
      <w:start w:val="13"/>
      <w:numFmt w:val="decimal"/>
      <w:lvlText w:val="%1"/>
      <w:lvlJc w:val="left"/>
      <w:pPr>
        <w:ind w:left="375" w:hanging="375"/>
      </w:pPr>
      <w:rPr>
        <w:rFonts w:hint="default"/>
      </w:rPr>
    </w:lvl>
    <w:lvl w:ilvl="1">
      <w:start w:val="1"/>
      <w:numFmt w:val="decimal"/>
      <w:lvlText w:val="%1.%2"/>
      <w:lvlJc w:val="left"/>
      <w:pPr>
        <w:ind w:left="409" w:hanging="37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30">
    <w:nsid w:val="4D073FEC"/>
    <w:multiLevelType w:val="multilevel"/>
    <w:tmpl w:val="1778B1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asciiTheme="minorHAnsi" w:hAnsiTheme="minorHAnsi"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4E7944B4"/>
    <w:multiLevelType w:val="hybridMultilevel"/>
    <w:tmpl w:val="E6F4A660"/>
    <w:lvl w:ilvl="0" w:tplc="A17CAC5E">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4F0F4222"/>
    <w:multiLevelType w:val="hybridMultilevel"/>
    <w:tmpl w:val="B6126082"/>
    <w:lvl w:ilvl="0" w:tplc="B2BC4E8A">
      <w:start w:val="1"/>
      <w:numFmt w:val="bullet"/>
      <w:lvlText w:val=""/>
      <w:lvlJc w:val="left"/>
      <w:pPr>
        <w:ind w:left="360" w:hanging="360"/>
      </w:pPr>
      <w:rPr>
        <w:rFonts w:ascii="Symbol" w:hAnsi="Symbol" w:hint="default"/>
        <w:sz w:val="40"/>
        <w:szCs w:val="4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5A0F33DB"/>
    <w:multiLevelType w:val="multilevel"/>
    <w:tmpl w:val="8CD0A2BC"/>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4">
    <w:nsid w:val="5AFA7FD4"/>
    <w:multiLevelType w:val="multilevel"/>
    <w:tmpl w:val="84264D22"/>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3A31DF4"/>
    <w:multiLevelType w:val="hybridMultilevel"/>
    <w:tmpl w:val="D9788F60"/>
    <w:lvl w:ilvl="0" w:tplc="638C6260">
      <w:start w:val="1"/>
      <w:numFmt w:val="bullet"/>
      <w:lvlText w:val=""/>
      <w:lvlJc w:val="left"/>
      <w:pPr>
        <w:ind w:left="360" w:hanging="360"/>
      </w:pPr>
      <w:rPr>
        <w:rFonts w:ascii="Wingdings" w:hAnsi="Wingdings" w:hint="default"/>
        <w:color w:val="auto"/>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6">
    <w:nsid w:val="670048AD"/>
    <w:multiLevelType w:val="multilevel"/>
    <w:tmpl w:val="B3E25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7BE84205"/>
    <w:multiLevelType w:val="hybridMultilevel"/>
    <w:tmpl w:val="5A2CD162"/>
    <w:lvl w:ilvl="0" w:tplc="244CC642">
      <w:start w:val="1"/>
      <w:numFmt w:val="bullet"/>
      <w:lvlText w:val=""/>
      <w:lvlJc w:val="left"/>
      <w:pPr>
        <w:ind w:left="1429" w:hanging="360"/>
      </w:pPr>
      <w:rPr>
        <w:rFonts w:ascii="Symbol" w:hAnsi="Symbol" w:hint="default"/>
        <w:sz w:val="40"/>
        <w:szCs w:val="40"/>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8">
    <w:nsid w:val="7C981CC3"/>
    <w:multiLevelType w:val="multilevel"/>
    <w:tmpl w:val="3BCC945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abstractNumId w:val="1"/>
  </w:num>
  <w:num w:numId="2">
    <w:abstractNumId w:val="18"/>
  </w:num>
  <w:num w:numId="3">
    <w:abstractNumId w:val="27"/>
  </w:num>
  <w:num w:numId="4">
    <w:abstractNumId w:val="24"/>
  </w:num>
  <w:num w:numId="5">
    <w:abstractNumId w:val="32"/>
  </w:num>
  <w:num w:numId="6">
    <w:abstractNumId w:val="16"/>
  </w:num>
  <w:num w:numId="7">
    <w:abstractNumId w:val="25"/>
  </w:num>
  <w:num w:numId="8">
    <w:abstractNumId w:val="9"/>
  </w:num>
  <w:num w:numId="9">
    <w:abstractNumId w:val="5"/>
  </w:num>
  <w:num w:numId="10">
    <w:abstractNumId w:val="35"/>
  </w:num>
  <w:num w:numId="11">
    <w:abstractNumId w:val="23"/>
  </w:num>
  <w:num w:numId="12">
    <w:abstractNumId w:val="22"/>
  </w:num>
  <w:num w:numId="13">
    <w:abstractNumId w:val="7"/>
  </w:num>
  <w:num w:numId="14">
    <w:abstractNumId w:val="29"/>
  </w:num>
  <w:num w:numId="15">
    <w:abstractNumId w:val="34"/>
  </w:num>
  <w:num w:numId="16">
    <w:abstractNumId w:val="30"/>
  </w:num>
  <w:num w:numId="17">
    <w:abstractNumId w:val="6"/>
  </w:num>
  <w:num w:numId="18">
    <w:abstractNumId w:val="10"/>
  </w:num>
  <w:num w:numId="19">
    <w:abstractNumId w:val="4"/>
  </w:num>
  <w:num w:numId="20">
    <w:abstractNumId w:val="17"/>
  </w:num>
  <w:num w:numId="21">
    <w:abstractNumId w:val="0"/>
  </w:num>
  <w:num w:numId="22">
    <w:abstractNumId w:val="38"/>
  </w:num>
  <w:num w:numId="23">
    <w:abstractNumId w:val="33"/>
  </w:num>
  <w:num w:numId="24">
    <w:abstractNumId w:val="3"/>
  </w:num>
  <w:num w:numId="25">
    <w:abstractNumId w:val="31"/>
  </w:num>
  <w:num w:numId="26">
    <w:abstractNumId w:val="26"/>
  </w:num>
  <w:num w:numId="27">
    <w:abstractNumId w:val="20"/>
  </w:num>
  <w:num w:numId="28">
    <w:abstractNumId w:val="28"/>
  </w:num>
  <w:num w:numId="29">
    <w:abstractNumId w:val="11"/>
  </w:num>
  <w:num w:numId="30">
    <w:abstractNumId w:val="36"/>
  </w:num>
  <w:num w:numId="31">
    <w:abstractNumId w:val="21"/>
  </w:num>
  <w:num w:numId="32">
    <w:abstractNumId w:val="15"/>
  </w:num>
  <w:num w:numId="33">
    <w:abstractNumId w:val="12"/>
  </w:num>
  <w:num w:numId="34">
    <w:abstractNumId w:val="13"/>
  </w:num>
  <w:num w:numId="35">
    <w:abstractNumId w:val="19"/>
  </w:num>
  <w:num w:numId="36">
    <w:abstractNumId w:val="8"/>
  </w:num>
  <w:num w:numId="37">
    <w:abstractNumId w:val="37"/>
  </w:num>
  <w:num w:numId="38">
    <w:abstractNumId w:val="14"/>
  </w:num>
  <w:num w:numId="39">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1BC"/>
    <w:rsid w:val="00010393"/>
    <w:rsid w:val="00014086"/>
    <w:rsid w:val="0001581E"/>
    <w:rsid w:val="00021181"/>
    <w:rsid w:val="00022764"/>
    <w:rsid w:val="0002311E"/>
    <w:rsid w:val="000237CC"/>
    <w:rsid w:val="00035283"/>
    <w:rsid w:val="0003580F"/>
    <w:rsid w:val="0003725B"/>
    <w:rsid w:val="00040B37"/>
    <w:rsid w:val="00040E6A"/>
    <w:rsid w:val="00040FCC"/>
    <w:rsid w:val="00041AE1"/>
    <w:rsid w:val="0004373B"/>
    <w:rsid w:val="00045110"/>
    <w:rsid w:val="0004526C"/>
    <w:rsid w:val="00050354"/>
    <w:rsid w:val="00050803"/>
    <w:rsid w:val="00052B8B"/>
    <w:rsid w:val="00052D45"/>
    <w:rsid w:val="00053FB8"/>
    <w:rsid w:val="000615E0"/>
    <w:rsid w:val="00063D36"/>
    <w:rsid w:val="00063EE4"/>
    <w:rsid w:val="00067C3A"/>
    <w:rsid w:val="00070409"/>
    <w:rsid w:val="0007091C"/>
    <w:rsid w:val="00071938"/>
    <w:rsid w:val="000775E8"/>
    <w:rsid w:val="0008074E"/>
    <w:rsid w:val="00082D8A"/>
    <w:rsid w:val="00082DE7"/>
    <w:rsid w:val="00084708"/>
    <w:rsid w:val="000852D9"/>
    <w:rsid w:val="000972B7"/>
    <w:rsid w:val="00097DBE"/>
    <w:rsid w:val="000A0156"/>
    <w:rsid w:val="000A191B"/>
    <w:rsid w:val="000A47E9"/>
    <w:rsid w:val="000A6C75"/>
    <w:rsid w:val="000B1194"/>
    <w:rsid w:val="000B353A"/>
    <w:rsid w:val="000B3E1C"/>
    <w:rsid w:val="000B4C7D"/>
    <w:rsid w:val="000C146C"/>
    <w:rsid w:val="000C2514"/>
    <w:rsid w:val="000C3A64"/>
    <w:rsid w:val="000C4004"/>
    <w:rsid w:val="000C5840"/>
    <w:rsid w:val="000D0EFB"/>
    <w:rsid w:val="000D1088"/>
    <w:rsid w:val="000D10E0"/>
    <w:rsid w:val="000D3257"/>
    <w:rsid w:val="000D7E3E"/>
    <w:rsid w:val="000E0554"/>
    <w:rsid w:val="000E1290"/>
    <w:rsid w:val="000E4D17"/>
    <w:rsid w:val="000F0401"/>
    <w:rsid w:val="000F0884"/>
    <w:rsid w:val="000F20DF"/>
    <w:rsid w:val="000F71B1"/>
    <w:rsid w:val="000F7F4E"/>
    <w:rsid w:val="000F7F84"/>
    <w:rsid w:val="001013E4"/>
    <w:rsid w:val="00101800"/>
    <w:rsid w:val="0011166A"/>
    <w:rsid w:val="00120B1F"/>
    <w:rsid w:val="00121958"/>
    <w:rsid w:val="00123489"/>
    <w:rsid w:val="00123BAC"/>
    <w:rsid w:val="00130F18"/>
    <w:rsid w:val="0013410C"/>
    <w:rsid w:val="00134D34"/>
    <w:rsid w:val="001360AF"/>
    <w:rsid w:val="00136C0C"/>
    <w:rsid w:val="00140711"/>
    <w:rsid w:val="001417B6"/>
    <w:rsid w:val="00143040"/>
    <w:rsid w:val="00145AA6"/>
    <w:rsid w:val="00145D34"/>
    <w:rsid w:val="0014722F"/>
    <w:rsid w:val="00150B37"/>
    <w:rsid w:val="00153CE2"/>
    <w:rsid w:val="00156225"/>
    <w:rsid w:val="00156A60"/>
    <w:rsid w:val="00157CBA"/>
    <w:rsid w:val="00163460"/>
    <w:rsid w:val="00167865"/>
    <w:rsid w:val="00167ADA"/>
    <w:rsid w:val="00171370"/>
    <w:rsid w:val="001749D7"/>
    <w:rsid w:val="00175CB2"/>
    <w:rsid w:val="00180296"/>
    <w:rsid w:val="00182965"/>
    <w:rsid w:val="00183D39"/>
    <w:rsid w:val="00190C27"/>
    <w:rsid w:val="00195D0D"/>
    <w:rsid w:val="00196338"/>
    <w:rsid w:val="00196906"/>
    <w:rsid w:val="00196B62"/>
    <w:rsid w:val="00196E8E"/>
    <w:rsid w:val="001977A1"/>
    <w:rsid w:val="001A17F9"/>
    <w:rsid w:val="001A1D88"/>
    <w:rsid w:val="001A2953"/>
    <w:rsid w:val="001A4CF8"/>
    <w:rsid w:val="001A5D1D"/>
    <w:rsid w:val="001A5F2E"/>
    <w:rsid w:val="001B6F06"/>
    <w:rsid w:val="001B73E0"/>
    <w:rsid w:val="001B79A1"/>
    <w:rsid w:val="001C204B"/>
    <w:rsid w:val="001C3486"/>
    <w:rsid w:val="001C689E"/>
    <w:rsid w:val="001C6B78"/>
    <w:rsid w:val="001C6B8C"/>
    <w:rsid w:val="001C6C88"/>
    <w:rsid w:val="001D12E7"/>
    <w:rsid w:val="001D1E5D"/>
    <w:rsid w:val="001D44ED"/>
    <w:rsid w:val="001D6860"/>
    <w:rsid w:val="001D6E8B"/>
    <w:rsid w:val="001E12F2"/>
    <w:rsid w:val="001E26A7"/>
    <w:rsid w:val="001E3833"/>
    <w:rsid w:val="001E66A3"/>
    <w:rsid w:val="001E69F2"/>
    <w:rsid w:val="001F1400"/>
    <w:rsid w:val="001F26DD"/>
    <w:rsid w:val="001F4592"/>
    <w:rsid w:val="001F6B02"/>
    <w:rsid w:val="00200391"/>
    <w:rsid w:val="002013D5"/>
    <w:rsid w:val="0020199E"/>
    <w:rsid w:val="00203C1D"/>
    <w:rsid w:val="002106F5"/>
    <w:rsid w:val="00210918"/>
    <w:rsid w:val="002119C4"/>
    <w:rsid w:val="00213ED1"/>
    <w:rsid w:val="0021427B"/>
    <w:rsid w:val="00215D97"/>
    <w:rsid w:val="00217767"/>
    <w:rsid w:val="00217EE5"/>
    <w:rsid w:val="0022170C"/>
    <w:rsid w:val="002220DB"/>
    <w:rsid w:val="00231DAC"/>
    <w:rsid w:val="0023362B"/>
    <w:rsid w:val="0023469E"/>
    <w:rsid w:val="00234C29"/>
    <w:rsid w:val="00236CDB"/>
    <w:rsid w:val="0024048E"/>
    <w:rsid w:val="00240C27"/>
    <w:rsid w:val="00240E6B"/>
    <w:rsid w:val="00241891"/>
    <w:rsid w:val="0025753C"/>
    <w:rsid w:val="0026085C"/>
    <w:rsid w:val="00262FAD"/>
    <w:rsid w:val="002643C6"/>
    <w:rsid w:val="002644D4"/>
    <w:rsid w:val="0026597D"/>
    <w:rsid w:val="002702D3"/>
    <w:rsid w:val="002716E2"/>
    <w:rsid w:val="002722FC"/>
    <w:rsid w:val="00273A1C"/>
    <w:rsid w:val="00273C2F"/>
    <w:rsid w:val="0027614F"/>
    <w:rsid w:val="00282C2B"/>
    <w:rsid w:val="00284A05"/>
    <w:rsid w:val="0029325F"/>
    <w:rsid w:val="00296120"/>
    <w:rsid w:val="00297FA7"/>
    <w:rsid w:val="002A4513"/>
    <w:rsid w:val="002A78D9"/>
    <w:rsid w:val="002B0BFA"/>
    <w:rsid w:val="002B0FDE"/>
    <w:rsid w:val="002B6017"/>
    <w:rsid w:val="002C17A1"/>
    <w:rsid w:val="002C3C26"/>
    <w:rsid w:val="002C44C5"/>
    <w:rsid w:val="002C4618"/>
    <w:rsid w:val="002C56C5"/>
    <w:rsid w:val="002D186C"/>
    <w:rsid w:val="002E19D4"/>
    <w:rsid w:val="002E4377"/>
    <w:rsid w:val="002E48F9"/>
    <w:rsid w:val="002E580A"/>
    <w:rsid w:val="002E6129"/>
    <w:rsid w:val="002F0E42"/>
    <w:rsid w:val="002F2D16"/>
    <w:rsid w:val="002F6688"/>
    <w:rsid w:val="002F6B51"/>
    <w:rsid w:val="002F6F83"/>
    <w:rsid w:val="0030038D"/>
    <w:rsid w:val="00305894"/>
    <w:rsid w:val="00310283"/>
    <w:rsid w:val="003128C8"/>
    <w:rsid w:val="003131A9"/>
    <w:rsid w:val="00313611"/>
    <w:rsid w:val="0032239E"/>
    <w:rsid w:val="00324B58"/>
    <w:rsid w:val="003302D9"/>
    <w:rsid w:val="003332B7"/>
    <w:rsid w:val="003364B8"/>
    <w:rsid w:val="00340025"/>
    <w:rsid w:val="00341FED"/>
    <w:rsid w:val="0034263E"/>
    <w:rsid w:val="00343C4E"/>
    <w:rsid w:val="00345113"/>
    <w:rsid w:val="00345160"/>
    <w:rsid w:val="003456BA"/>
    <w:rsid w:val="00345B91"/>
    <w:rsid w:val="00347A69"/>
    <w:rsid w:val="00350069"/>
    <w:rsid w:val="00352DE3"/>
    <w:rsid w:val="003561CB"/>
    <w:rsid w:val="00356AB3"/>
    <w:rsid w:val="00356B42"/>
    <w:rsid w:val="00361B9B"/>
    <w:rsid w:val="00361FA3"/>
    <w:rsid w:val="003640B9"/>
    <w:rsid w:val="00364AA6"/>
    <w:rsid w:val="003667B6"/>
    <w:rsid w:val="003734FD"/>
    <w:rsid w:val="00374044"/>
    <w:rsid w:val="00374993"/>
    <w:rsid w:val="0038255C"/>
    <w:rsid w:val="0038597A"/>
    <w:rsid w:val="00386B21"/>
    <w:rsid w:val="00391FD1"/>
    <w:rsid w:val="0039299F"/>
    <w:rsid w:val="003942CC"/>
    <w:rsid w:val="0039529A"/>
    <w:rsid w:val="00396E04"/>
    <w:rsid w:val="003A2CB9"/>
    <w:rsid w:val="003B34BE"/>
    <w:rsid w:val="003B59D3"/>
    <w:rsid w:val="003B635A"/>
    <w:rsid w:val="003B63AE"/>
    <w:rsid w:val="003B7A4B"/>
    <w:rsid w:val="003B7D9C"/>
    <w:rsid w:val="003C0D6A"/>
    <w:rsid w:val="003C15C9"/>
    <w:rsid w:val="003C22D3"/>
    <w:rsid w:val="003C420F"/>
    <w:rsid w:val="003C4518"/>
    <w:rsid w:val="003C5A77"/>
    <w:rsid w:val="003D2506"/>
    <w:rsid w:val="003D2713"/>
    <w:rsid w:val="003D39E8"/>
    <w:rsid w:val="003E26B0"/>
    <w:rsid w:val="003F0229"/>
    <w:rsid w:val="003F3376"/>
    <w:rsid w:val="003F70E5"/>
    <w:rsid w:val="003F75C4"/>
    <w:rsid w:val="003F7FD0"/>
    <w:rsid w:val="00401275"/>
    <w:rsid w:val="00402EFC"/>
    <w:rsid w:val="00403E5C"/>
    <w:rsid w:val="00413AA2"/>
    <w:rsid w:val="004203F0"/>
    <w:rsid w:val="00420CFC"/>
    <w:rsid w:val="00421308"/>
    <w:rsid w:val="00422826"/>
    <w:rsid w:val="00422831"/>
    <w:rsid w:val="00424F69"/>
    <w:rsid w:val="00427585"/>
    <w:rsid w:val="0043100A"/>
    <w:rsid w:val="004318B2"/>
    <w:rsid w:val="00434B2D"/>
    <w:rsid w:val="00435C6C"/>
    <w:rsid w:val="004362CD"/>
    <w:rsid w:val="0045042E"/>
    <w:rsid w:val="00452B8F"/>
    <w:rsid w:val="00454618"/>
    <w:rsid w:val="00457AD3"/>
    <w:rsid w:val="00467A9F"/>
    <w:rsid w:val="00471080"/>
    <w:rsid w:val="0047261F"/>
    <w:rsid w:val="00473389"/>
    <w:rsid w:val="00474773"/>
    <w:rsid w:val="004749F8"/>
    <w:rsid w:val="004770AF"/>
    <w:rsid w:val="0047729F"/>
    <w:rsid w:val="004775B2"/>
    <w:rsid w:val="00480A48"/>
    <w:rsid w:val="0048606D"/>
    <w:rsid w:val="00486710"/>
    <w:rsid w:val="00493716"/>
    <w:rsid w:val="00494C3E"/>
    <w:rsid w:val="00495480"/>
    <w:rsid w:val="00497531"/>
    <w:rsid w:val="00497DAB"/>
    <w:rsid w:val="004A2D78"/>
    <w:rsid w:val="004A5464"/>
    <w:rsid w:val="004A5CB7"/>
    <w:rsid w:val="004A6E59"/>
    <w:rsid w:val="004B2D67"/>
    <w:rsid w:val="004B3F6A"/>
    <w:rsid w:val="004B520B"/>
    <w:rsid w:val="004B5A3D"/>
    <w:rsid w:val="004C0380"/>
    <w:rsid w:val="004C1266"/>
    <w:rsid w:val="004C2598"/>
    <w:rsid w:val="004C262A"/>
    <w:rsid w:val="004D0627"/>
    <w:rsid w:val="004D1E29"/>
    <w:rsid w:val="004D2293"/>
    <w:rsid w:val="004D283A"/>
    <w:rsid w:val="004E08EB"/>
    <w:rsid w:val="004E102D"/>
    <w:rsid w:val="004E1C61"/>
    <w:rsid w:val="004E4BC7"/>
    <w:rsid w:val="004E4D40"/>
    <w:rsid w:val="004E63F3"/>
    <w:rsid w:val="004E7F1D"/>
    <w:rsid w:val="004F09A9"/>
    <w:rsid w:val="004F11D3"/>
    <w:rsid w:val="004F1D7E"/>
    <w:rsid w:val="004F3D80"/>
    <w:rsid w:val="004F43CF"/>
    <w:rsid w:val="004F474C"/>
    <w:rsid w:val="004F70BA"/>
    <w:rsid w:val="0050086E"/>
    <w:rsid w:val="0050135B"/>
    <w:rsid w:val="005038BA"/>
    <w:rsid w:val="00504CA3"/>
    <w:rsid w:val="00505ECA"/>
    <w:rsid w:val="005102A9"/>
    <w:rsid w:val="00510935"/>
    <w:rsid w:val="00510BCF"/>
    <w:rsid w:val="00511543"/>
    <w:rsid w:val="00516490"/>
    <w:rsid w:val="005175ED"/>
    <w:rsid w:val="005231E7"/>
    <w:rsid w:val="00527DF4"/>
    <w:rsid w:val="00530673"/>
    <w:rsid w:val="0053128B"/>
    <w:rsid w:val="00531ACF"/>
    <w:rsid w:val="00531DFD"/>
    <w:rsid w:val="005346AD"/>
    <w:rsid w:val="00534E03"/>
    <w:rsid w:val="00545352"/>
    <w:rsid w:val="005457E0"/>
    <w:rsid w:val="00550F0D"/>
    <w:rsid w:val="005510D4"/>
    <w:rsid w:val="00555708"/>
    <w:rsid w:val="00556FBA"/>
    <w:rsid w:val="0056595A"/>
    <w:rsid w:val="0056612A"/>
    <w:rsid w:val="00572C69"/>
    <w:rsid w:val="00575628"/>
    <w:rsid w:val="00581EEB"/>
    <w:rsid w:val="00582B57"/>
    <w:rsid w:val="00587227"/>
    <w:rsid w:val="005911E4"/>
    <w:rsid w:val="005950EC"/>
    <w:rsid w:val="00596BB9"/>
    <w:rsid w:val="005A2100"/>
    <w:rsid w:val="005A4660"/>
    <w:rsid w:val="005B041A"/>
    <w:rsid w:val="005B1F5A"/>
    <w:rsid w:val="005B2A60"/>
    <w:rsid w:val="005B3389"/>
    <w:rsid w:val="005B6DDD"/>
    <w:rsid w:val="005B7093"/>
    <w:rsid w:val="005C2804"/>
    <w:rsid w:val="005C516C"/>
    <w:rsid w:val="005C7F44"/>
    <w:rsid w:val="005D0095"/>
    <w:rsid w:val="005D1E0E"/>
    <w:rsid w:val="005D2CA0"/>
    <w:rsid w:val="005D3F89"/>
    <w:rsid w:val="005D4108"/>
    <w:rsid w:val="005D468A"/>
    <w:rsid w:val="005D5C57"/>
    <w:rsid w:val="005D7E10"/>
    <w:rsid w:val="005E041D"/>
    <w:rsid w:val="005E0F86"/>
    <w:rsid w:val="005E30F4"/>
    <w:rsid w:val="005E656D"/>
    <w:rsid w:val="005E7FD6"/>
    <w:rsid w:val="005F0EF8"/>
    <w:rsid w:val="005F2B22"/>
    <w:rsid w:val="005F37E7"/>
    <w:rsid w:val="005F3CEF"/>
    <w:rsid w:val="005F4D26"/>
    <w:rsid w:val="005F585F"/>
    <w:rsid w:val="005F71CD"/>
    <w:rsid w:val="005F78ED"/>
    <w:rsid w:val="006014E9"/>
    <w:rsid w:val="00604BC8"/>
    <w:rsid w:val="00604C79"/>
    <w:rsid w:val="00614526"/>
    <w:rsid w:val="00620B19"/>
    <w:rsid w:val="00621CD0"/>
    <w:rsid w:val="00630349"/>
    <w:rsid w:val="006315FA"/>
    <w:rsid w:val="0063328D"/>
    <w:rsid w:val="00633F68"/>
    <w:rsid w:val="00637B43"/>
    <w:rsid w:val="006405B7"/>
    <w:rsid w:val="00641995"/>
    <w:rsid w:val="00642610"/>
    <w:rsid w:val="00645008"/>
    <w:rsid w:val="00646EF9"/>
    <w:rsid w:val="006470FF"/>
    <w:rsid w:val="00647FD0"/>
    <w:rsid w:val="00654427"/>
    <w:rsid w:val="00662A27"/>
    <w:rsid w:val="006652DF"/>
    <w:rsid w:val="006702D9"/>
    <w:rsid w:val="00670D4B"/>
    <w:rsid w:val="006714C8"/>
    <w:rsid w:val="00671B3F"/>
    <w:rsid w:val="00672D16"/>
    <w:rsid w:val="00672E46"/>
    <w:rsid w:val="00676511"/>
    <w:rsid w:val="00676DC2"/>
    <w:rsid w:val="00680F28"/>
    <w:rsid w:val="006872F5"/>
    <w:rsid w:val="006945CD"/>
    <w:rsid w:val="00696F6C"/>
    <w:rsid w:val="006A0209"/>
    <w:rsid w:val="006A05F4"/>
    <w:rsid w:val="006A19F5"/>
    <w:rsid w:val="006A3EDF"/>
    <w:rsid w:val="006A69E6"/>
    <w:rsid w:val="006B277F"/>
    <w:rsid w:val="006B2E91"/>
    <w:rsid w:val="006B4EC3"/>
    <w:rsid w:val="006B55FC"/>
    <w:rsid w:val="006C0435"/>
    <w:rsid w:val="006C16EA"/>
    <w:rsid w:val="006C4163"/>
    <w:rsid w:val="006C4F9A"/>
    <w:rsid w:val="006C5E89"/>
    <w:rsid w:val="006C640F"/>
    <w:rsid w:val="006D0E8D"/>
    <w:rsid w:val="006D14B3"/>
    <w:rsid w:val="006D30E7"/>
    <w:rsid w:val="006D60A8"/>
    <w:rsid w:val="006D6667"/>
    <w:rsid w:val="006D7615"/>
    <w:rsid w:val="006E0CD9"/>
    <w:rsid w:val="006E0F20"/>
    <w:rsid w:val="006E15A9"/>
    <w:rsid w:val="006E2E29"/>
    <w:rsid w:val="006E41C8"/>
    <w:rsid w:val="006E4796"/>
    <w:rsid w:val="006F060A"/>
    <w:rsid w:val="006F0FCD"/>
    <w:rsid w:val="006F6767"/>
    <w:rsid w:val="006F6AC7"/>
    <w:rsid w:val="00703118"/>
    <w:rsid w:val="007063C0"/>
    <w:rsid w:val="0071009F"/>
    <w:rsid w:val="00710ECC"/>
    <w:rsid w:val="00711679"/>
    <w:rsid w:val="0071415B"/>
    <w:rsid w:val="007167A8"/>
    <w:rsid w:val="007167B4"/>
    <w:rsid w:val="00716B9E"/>
    <w:rsid w:val="00720BFA"/>
    <w:rsid w:val="00721D76"/>
    <w:rsid w:val="007227D0"/>
    <w:rsid w:val="00725F78"/>
    <w:rsid w:val="007275F7"/>
    <w:rsid w:val="00727878"/>
    <w:rsid w:val="007365C5"/>
    <w:rsid w:val="00737158"/>
    <w:rsid w:val="00737556"/>
    <w:rsid w:val="00737CE1"/>
    <w:rsid w:val="00741147"/>
    <w:rsid w:val="00741185"/>
    <w:rsid w:val="00742598"/>
    <w:rsid w:val="007438DE"/>
    <w:rsid w:val="007526BC"/>
    <w:rsid w:val="00752ECF"/>
    <w:rsid w:val="00760027"/>
    <w:rsid w:val="0076275E"/>
    <w:rsid w:val="00763BA0"/>
    <w:rsid w:val="007667E4"/>
    <w:rsid w:val="007715C3"/>
    <w:rsid w:val="007776C6"/>
    <w:rsid w:val="007777DA"/>
    <w:rsid w:val="00780AB9"/>
    <w:rsid w:val="00782454"/>
    <w:rsid w:val="00784190"/>
    <w:rsid w:val="00784526"/>
    <w:rsid w:val="007845B5"/>
    <w:rsid w:val="00785574"/>
    <w:rsid w:val="0078564E"/>
    <w:rsid w:val="007857BE"/>
    <w:rsid w:val="00785F40"/>
    <w:rsid w:val="00787A56"/>
    <w:rsid w:val="00787C4D"/>
    <w:rsid w:val="00790AAE"/>
    <w:rsid w:val="007937EA"/>
    <w:rsid w:val="0079397B"/>
    <w:rsid w:val="00795194"/>
    <w:rsid w:val="00796A64"/>
    <w:rsid w:val="007A20DA"/>
    <w:rsid w:val="007A3D05"/>
    <w:rsid w:val="007A49BA"/>
    <w:rsid w:val="007A64D9"/>
    <w:rsid w:val="007A6CC3"/>
    <w:rsid w:val="007B1686"/>
    <w:rsid w:val="007B16C0"/>
    <w:rsid w:val="007B1BCD"/>
    <w:rsid w:val="007C025A"/>
    <w:rsid w:val="007C1518"/>
    <w:rsid w:val="007C20B2"/>
    <w:rsid w:val="007C256D"/>
    <w:rsid w:val="007C25A4"/>
    <w:rsid w:val="007C3796"/>
    <w:rsid w:val="007D011E"/>
    <w:rsid w:val="007D04AA"/>
    <w:rsid w:val="007D2235"/>
    <w:rsid w:val="007D321D"/>
    <w:rsid w:val="007D353A"/>
    <w:rsid w:val="007D4490"/>
    <w:rsid w:val="007D4697"/>
    <w:rsid w:val="007D6329"/>
    <w:rsid w:val="007D7DB4"/>
    <w:rsid w:val="007E0392"/>
    <w:rsid w:val="007E40A0"/>
    <w:rsid w:val="007F4DA0"/>
    <w:rsid w:val="0080295E"/>
    <w:rsid w:val="00805B01"/>
    <w:rsid w:val="0080637C"/>
    <w:rsid w:val="00810B4E"/>
    <w:rsid w:val="00810C20"/>
    <w:rsid w:val="008138B6"/>
    <w:rsid w:val="0081472A"/>
    <w:rsid w:val="00814A25"/>
    <w:rsid w:val="0081603A"/>
    <w:rsid w:val="00817E86"/>
    <w:rsid w:val="008201D8"/>
    <w:rsid w:val="008201EE"/>
    <w:rsid w:val="008213A0"/>
    <w:rsid w:val="00822B44"/>
    <w:rsid w:val="00823853"/>
    <w:rsid w:val="00823978"/>
    <w:rsid w:val="008260B6"/>
    <w:rsid w:val="00830BD5"/>
    <w:rsid w:val="00830C32"/>
    <w:rsid w:val="00834BDA"/>
    <w:rsid w:val="008350A0"/>
    <w:rsid w:val="00835F19"/>
    <w:rsid w:val="008410D2"/>
    <w:rsid w:val="00841A6F"/>
    <w:rsid w:val="00846B93"/>
    <w:rsid w:val="00846BBF"/>
    <w:rsid w:val="00847316"/>
    <w:rsid w:val="00853F5E"/>
    <w:rsid w:val="008555B7"/>
    <w:rsid w:val="00860876"/>
    <w:rsid w:val="00860F62"/>
    <w:rsid w:val="008616C6"/>
    <w:rsid w:val="00864116"/>
    <w:rsid w:val="00870E45"/>
    <w:rsid w:val="00871344"/>
    <w:rsid w:val="008716B5"/>
    <w:rsid w:val="00873B96"/>
    <w:rsid w:val="008776F6"/>
    <w:rsid w:val="00881587"/>
    <w:rsid w:val="00883977"/>
    <w:rsid w:val="00891342"/>
    <w:rsid w:val="00892DA4"/>
    <w:rsid w:val="00892FB2"/>
    <w:rsid w:val="0089781F"/>
    <w:rsid w:val="008A00BF"/>
    <w:rsid w:val="008A1A2C"/>
    <w:rsid w:val="008A33D9"/>
    <w:rsid w:val="008A5561"/>
    <w:rsid w:val="008A69AE"/>
    <w:rsid w:val="008B1A33"/>
    <w:rsid w:val="008B58F1"/>
    <w:rsid w:val="008B644A"/>
    <w:rsid w:val="008B729D"/>
    <w:rsid w:val="008C0FE9"/>
    <w:rsid w:val="008C104E"/>
    <w:rsid w:val="008C14D3"/>
    <w:rsid w:val="008C3E35"/>
    <w:rsid w:val="008C5734"/>
    <w:rsid w:val="008C686E"/>
    <w:rsid w:val="008C7B14"/>
    <w:rsid w:val="008D03FB"/>
    <w:rsid w:val="008D699C"/>
    <w:rsid w:val="008E1EAD"/>
    <w:rsid w:val="008E2D1A"/>
    <w:rsid w:val="008E3192"/>
    <w:rsid w:val="008E3748"/>
    <w:rsid w:val="008E4A31"/>
    <w:rsid w:val="008E5505"/>
    <w:rsid w:val="008F7931"/>
    <w:rsid w:val="00900434"/>
    <w:rsid w:val="0090190D"/>
    <w:rsid w:val="00911713"/>
    <w:rsid w:val="00923022"/>
    <w:rsid w:val="0092353C"/>
    <w:rsid w:val="0092511A"/>
    <w:rsid w:val="00925143"/>
    <w:rsid w:val="00926426"/>
    <w:rsid w:val="00930C86"/>
    <w:rsid w:val="00931BFA"/>
    <w:rsid w:val="00931E18"/>
    <w:rsid w:val="00932240"/>
    <w:rsid w:val="00932DC7"/>
    <w:rsid w:val="009336B5"/>
    <w:rsid w:val="00933CA9"/>
    <w:rsid w:val="00935767"/>
    <w:rsid w:val="0093604F"/>
    <w:rsid w:val="00940799"/>
    <w:rsid w:val="0094471C"/>
    <w:rsid w:val="00946600"/>
    <w:rsid w:val="00947EAC"/>
    <w:rsid w:val="00953601"/>
    <w:rsid w:val="009543C8"/>
    <w:rsid w:val="009551E7"/>
    <w:rsid w:val="00963F19"/>
    <w:rsid w:val="009644BE"/>
    <w:rsid w:val="0096481C"/>
    <w:rsid w:val="00972EA4"/>
    <w:rsid w:val="00972F94"/>
    <w:rsid w:val="00976363"/>
    <w:rsid w:val="00976ACB"/>
    <w:rsid w:val="00976E02"/>
    <w:rsid w:val="00977B38"/>
    <w:rsid w:val="0098236C"/>
    <w:rsid w:val="00982DAA"/>
    <w:rsid w:val="00984057"/>
    <w:rsid w:val="00984BB9"/>
    <w:rsid w:val="00985B60"/>
    <w:rsid w:val="00990583"/>
    <w:rsid w:val="00993362"/>
    <w:rsid w:val="00994619"/>
    <w:rsid w:val="00997912"/>
    <w:rsid w:val="009A355B"/>
    <w:rsid w:val="009A7093"/>
    <w:rsid w:val="009B3615"/>
    <w:rsid w:val="009B3CD9"/>
    <w:rsid w:val="009B5364"/>
    <w:rsid w:val="009B6533"/>
    <w:rsid w:val="009B76DC"/>
    <w:rsid w:val="009B7A6E"/>
    <w:rsid w:val="009C33CA"/>
    <w:rsid w:val="009C33D7"/>
    <w:rsid w:val="009C3737"/>
    <w:rsid w:val="009D05FB"/>
    <w:rsid w:val="009D6BA2"/>
    <w:rsid w:val="009D75D2"/>
    <w:rsid w:val="009E1B68"/>
    <w:rsid w:val="009E38C5"/>
    <w:rsid w:val="009E50D8"/>
    <w:rsid w:val="009E5A19"/>
    <w:rsid w:val="009E79AC"/>
    <w:rsid w:val="009F0614"/>
    <w:rsid w:val="009F0884"/>
    <w:rsid w:val="009F1D74"/>
    <w:rsid w:val="009F4E6A"/>
    <w:rsid w:val="009F6757"/>
    <w:rsid w:val="00A03041"/>
    <w:rsid w:val="00A039DB"/>
    <w:rsid w:val="00A062AA"/>
    <w:rsid w:val="00A066E2"/>
    <w:rsid w:val="00A10EFC"/>
    <w:rsid w:val="00A11391"/>
    <w:rsid w:val="00A13075"/>
    <w:rsid w:val="00A132BD"/>
    <w:rsid w:val="00A145AC"/>
    <w:rsid w:val="00A15CAD"/>
    <w:rsid w:val="00A20544"/>
    <w:rsid w:val="00A25FF8"/>
    <w:rsid w:val="00A31D87"/>
    <w:rsid w:val="00A3364F"/>
    <w:rsid w:val="00A40E32"/>
    <w:rsid w:val="00A4164D"/>
    <w:rsid w:val="00A41CE1"/>
    <w:rsid w:val="00A43C83"/>
    <w:rsid w:val="00A442FD"/>
    <w:rsid w:val="00A46635"/>
    <w:rsid w:val="00A47034"/>
    <w:rsid w:val="00A56AA3"/>
    <w:rsid w:val="00A56F65"/>
    <w:rsid w:val="00A62F98"/>
    <w:rsid w:val="00A65100"/>
    <w:rsid w:val="00A65177"/>
    <w:rsid w:val="00A72497"/>
    <w:rsid w:val="00A73091"/>
    <w:rsid w:val="00A737EA"/>
    <w:rsid w:val="00A7431A"/>
    <w:rsid w:val="00A75306"/>
    <w:rsid w:val="00A76436"/>
    <w:rsid w:val="00A81F80"/>
    <w:rsid w:val="00A82BFB"/>
    <w:rsid w:val="00A834EA"/>
    <w:rsid w:val="00A83F31"/>
    <w:rsid w:val="00A843F7"/>
    <w:rsid w:val="00A921AE"/>
    <w:rsid w:val="00A93D6D"/>
    <w:rsid w:val="00A94DE9"/>
    <w:rsid w:val="00A95A15"/>
    <w:rsid w:val="00A964D0"/>
    <w:rsid w:val="00AA0EC4"/>
    <w:rsid w:val="00AA7430"/>
    <w:rsid w:val="00AA7CF0"/>
    <w:rsid w:val="00AB14D2"/>
    <w:rsid w:val="00AB3853"/>
    <w:rsid w:val="00AC0D42"/>
    <w:rsid w:val="00AC1193"/>
    <w:rsid w:val="00AC4281"/>
    <w:rsid w:val="00AC5FD7"/>
    <w:rsid w:val="00AC789A"/>
    <w:rsid w:val="00AD2CB3"/>
    <w:rsid w:val="00AD402A"/>
    <w:rsid w:val="00AD5325"/>
    <w:rsid w:val="00AD596D"/>
    <w:rsid w:val="00AD7341"/>
    <w:rsid w:val="00AD7B51"/>
    <w:rsid w:val="00AE1ECA"/>
    <w:rsid w:val="00AE2837"/>
    <w:rsid w:val="00AE4472"/>
    <w:rsid w:val="00AF13A3"/>
    <w:rsid w:val="00AF26E4"/>
    <w:rsid w:val="00AF3FFA"/>
    <w:rsid w:val="00AF424A"/>
    <w:rsid w:val="00AF497D"/>
    <w:rsid w:val="00AF6A39"/>
    <w:rsid w:val="00AF6F65"/>
    <w:rsid w:val="00B02E20"/>
    <w:rsid w:val="00B05BCE"/>
    <w:rsid w:val="00B062AC"/>
    <w:rsid w:val="00B0634A"/>
    <w:rsid w:val="00B075C4"/>
    <w:rsid w:val="00B10329"/>
    <w:rsid w:val="00B1191B"/>
    <w:rsid w:val="00B140AC"/>
    <w:rsid w:val="00B14EFD"/>
    <w:rsid w:val="00B2012B"/>
    <w:rsid w:val="00B21E81"/>
    <w:rsid w:val="00B2367E"/>
    <w:rsid w:val="00B24BEF"/>
    <w:rsid w:val="00B30F69"/>
    <w:rsid w:val="00B32645"/>
    <w:rsid w:val="00B327B4"/>
    <w:rsid w:val="00B33F70"/>
    <w:rsid w:val="00B451F3"/>
    <w:rsid w:val="00B45E66"/>
    <w:rsid w:val="00B51F8D"/>
    <w:rsid w:val="00B542EE"/>
    <w:rsid w:val="00B54D25"/>
    <w:rsid w:val="00B561C5"/>
    <w:rsid w:val="00B56841"/>
    <w:rsid w:val="00B60F8D"/>
    <w:rsid w:val="00B61938"/>
    <w:rsid w:val="00B6256E"/>
    <w:rsid w:val="00B63010"/>
    <w:rsid w:val="00B6357A"/>
    <w:rsid w:val="00B6527A"/>
    <w:rsid w:val="00B66F1D"/>
    <w:rsid w:val="00B670E3"/>
    <w:rsid w:val="00B70106"/>
    <w:rsid w:val="00B710A3"/>
    <w:rsid w:val="00B710C3"/>
    <w:rsid w:val="00B71451"/>
    <w:rsid w:val="00B721A2"/>
    <w:rsid w:val="00B73CAB"/>
    <w:rsid w:val="00B762B1"/>
    <w:rsid w:val="00B76ABF"/>
    <w:rsid w:val="00B82090"/>
    <w:rsid w:val="00B84141"/>
    <w:rsid w:val="00B8455B"/>
    <w:rsid w:val="00B878EC"/>
    <w:rsid w:val="00B8796F"/>
    <w:rsid w:val="00B91291"/>
    <w:rsid w:val="00B95840"/>
    <w:rsid w:val="00B95D4B"/>
    <w:rsid w:val="00BA0243"/>
    <w:rsid w:val="00BA10E8"/>
    <w:rsid w:val="00BA3874"/>
    <w:rsid w:val="00BA404A"/>
    <w:rsid w:val="00BA48E3"/>
    <w:rsid w:val="00BA66F2"/>
    <w:rsid w:val="00BA6709"/>
    <w:rsid w:val="00BB1F14"/>
    <w:rsid w:val="00BB274E"/>
    <w:rsid w:val="00BB7740"/>
    <w:rsid w:val="00BC0795"/>
    <w:rsid w:val="00BC412E"/>
    <w:rsid w:val="00BC51AA"/>
    <w:rsid w:val="00BC59A0"/>
    <w:rsid w:val="00BD320B"/>
    <w:rsid w:val="00BD473C"/>
    <w:rsid w:val="00BD5FB2"/>
    <w:rsid w:val="00BD5FFC"/>
    <w:rsid w:val="00BE05EC"/>
    <w:rsid w:val="00BE0959"/>
    <w:rsid w:val="00BE2805"/>
    <w:rsid w:val="00BE31BC"/>
    <w:rsid w:val="00BE39E2"/>
    <w:rsid w:val="00BE59DC"/>
    <w:rsid w:val="00BF0002"/>
    <w:rsid w:val="00BF3E8F"/>
    <w:rsid w:val="00BF5EBB"/>
    <w:rsid w:val="00BF6795"/>
    <w:rsid w:val="00C011C8"/>
    <w:rsid w:val="00C04474"/>
    <w:rsid w:val="00C06589"/>
    <w:rsid w:val="00C073E2"/>
    <w:rsid w:val="00C07B3C"/>
    <w:rsid w:val="00C11B10"/>
    <w:rsid w:val="00C12F2A"/>
    <w:rsid w:val="00C1345D"/>
    <w:rsid w:val="00C16DC5"/>
    <w:rsid w:val="00C22723"/>
    <w:rsid w:val="00C2378A"/>
    <w:rsid w:val="00C25927"/>
    <w:rsid w:val="00C25C8A"/>
    <w:rsid w:val="00C2674B"/>
    <w:rsid w:val="00C323E4"/>
    <w:rsid w:val="00C33E5D"/>
    <w:rsid w:val="00C3470C"/>
    <w:rsid w:val="00C34E8F"/>
    <w:rsid w:val="00C37866"/>
    <w:rsid w:val="00C44826"/>
    <w:rsid w:val="00C462D5"/>
    <w:rsid w:val="00C505BB"/>
    <w:rsid w:val="00C526E6"/>
    <w:rsid w:val="00C53FD5"/>
    <w:rsid w:val="00C53FDF"/>
    <w:rsid w:val="00C601CF"/>
    <w:rsid w:val="00C6066B"/>
    <w:rsid w:val="00C61D51"/>
    <w:rsid w:val="00C632CC"/>
    <w:rsid w:val="00C63DDD"/>
    <w:rsid w:val="00C64488"/>
    <w:rsid w:val="00C67DD4"/>
    <w:rsid w:val="00C71662"/>
    <w:rsid w:val="00C72069"/>
    <w:rsid w:val="00C73AA2"/>
    <w:rsid w:val="00C744E8"/>
    <w:rsid w:val="00C76084"/>
    <w:rsid w:val="00C76630"/>
    <w:rsid w:val="00C7707D"/>
    <w:rsid w:val="00C8164C"/>
    <w:rsid w:val="00C846F4"/>
    <w:rsid w:val="00C863B9"/>
    <w:rsid w:val="00C921AA"/>
    <w:rsid w:val="00C94468"/>
    <w:rsid w:val="00C9693F"/>
    <w:rsid w:val="00C97C04"/>
    <w:rsid w:val="00CA0207"/>
    <w:rsid w:val="00CA4E39"/>
    <w:rsid w:val="00CB4433"/>
    <w:rsid w:val="00CB4BAB"/>
    <w:rsid w:val="00CB656C"/>
    <w:rsid w:val="00CB7315"/>
    <w:rsid w:val="00CC1CBE"/>
    <w:rsid w:val="00CC24A6"/>
    <w:rsid w:val="00CC5323"/>
    <w:rsid w:val="00CC6686"/>
    <w:rsid w:val="00CC6A0D"/>
    <w:rsid w:val="00CD05E3"/>
    <w:rsid w:val="00CD32B8"/>
    <w:rsid w:val="00CD3799"/>
    <w:rsid w:val="00CD5FF4"/>
    <w:rsid w:val="00CE15A8"/>
    <w:rsid w:val="00CE2D07"/>
    <w:rsid w:val="00CF1339"/>
    <w:rsid w:val="00CF174A"/>
    <w:rsid w:val="00CF2892"/>
    <w:rsid w:val="00CF635E"/>
    <w:rsid w:val="00CF7FF1"/>
    <w:rsid w:val="00D00ACB"/>
    <w:rsid w:val="00D1048B"/>
    <w:rsid w:val="00D1391A"/>
    <w:rsid w:val="00D1533C"/>
    <w:rsid w:val="00D1696C"/>
    <w:rsid w:val="00D207CE"/>
    <w:rsid w:val="00D22AB5"/>
    <w:rsid w:val="00D2666B"/>
    <w:rsid w:val="00D27C25"/>
    <w:rsid w:val="00D3074D"/>
    <w:rsid w:val="00D352D7"/>
    <w:rsid w:val="00D356E5"/>
    <w:rsid w:val="00D368C1"/>
    <w:rsid w:val="00D43B64"/>
    <w:rsid w:val="00D51649"/>
    <w:rsid w:val="00D538F4"/>
    <w:rsid w:val="00D54609"/>
    <w:rsid w:val="00D55A6F"/>
    <w:rsid w:val="00D637E2"/>
    <w:rsid w:val="00D675B9"/>
    <w:rsid w:val="00D678A0"/>
    <w:rsid w:val="00D70B08"/>
    <w:rsid w:val="00D70E75"/>
    <w:rsid w:val="00D735A9"/>
    <w:rsid w:val="00D80341"/>
    <w:rsid w:val="00D85292"/>
    <w:rsid w:val="00D85C9D"/>
    <w:rsid w:val="00D867C2"/>
    <w:rsid w:val="00D86D88"/>
    <w:rsid w:val="00D879DC"/>
    <w:rsid w:val="00D90DB2"/>
    <w:rsid w:val="00D9104E"/>
    <w:rsid w:val="00D92391"/>
    <w:rsid w:val="00D92CD3"/>
    <w:rsid w:val="00D947A0"/>
    <w:rsid w:val="00D9510B"/>
    <w:rsid w:val="00D96AF5"/>
    <w:rsid w:val="00D97C3D"/>
    <w:rsid w:val="00DA1195"/>
    <w:rsid w:val="00DA29EB"/>
    <w:rsid w:val="00DA2B1D"/>
    <w:rsid w:val="00DA32F9"/>
    <w:rsid w:val="00DB0E5F"/>
    <w:rsid w:val="00DB141D"/>
    <w:rsid w:val="00DB3740"/>
    <w:rsid w:val="00DB4B7F"/>
    <w:rsid w:val="00DC05A1"/>
    <w:rsid w:val="00DC09E5"/>
    <w:rsid w:val="00DC1D7F"/>
    <w:rsid w:val="00DC1F7E"/>
    <w:rsid w:val="00DC42B5"/>
    <w:rsid w:val="00DC589E"/>
    <w:rsid w:val="00DD43EC"/>
    <w:rsid w:val="00DE5736"/>
    <w:rsid w:val="00DE783F"/>
    <w:rsid w:val="00DF44DA"/>
    <w:rsid w:val="00DF6914"/>
    <w:rsid w:val="00DF6C87"/>
    <w:rsid w:val="00E00899"/>
    <w:rsid w:val="00E02306"/>
    <w:rsid w:val="00E03273"/>
    <w:rsid w:val="00E0349B"/>
    <w:rsid w:val="00E10449"/>
    <w:rsid w:val="00E11DD8"/>
    <w:rsid w:val="00E13069"/>
    <w:rsid w:val="00E17766"/>
    <w:rsid w:val="00E226CA"/>
    <w:rsid w:val="00E23441"/>
    <w:rsid w:val="00E2391F"/>
    <w:rsid w:val="00E24C20"/>
    <w:rsid w:val="00E25DCF"/>
    <w:rsid w:val="00E267F8"/>
    <w:rsid w:val="00E27147"/>
    <w:rsid w:val="00E3014D"/>
    <w:rsid w:val="00E30193"/>
    <w:rsid w:val="00E31F5E"/>
    <w:rsid w:val="00E366B9"/>
    <w:rsid w:val="00E4028A"/>
    <w:rsid w:val="00E427DD"/>
    <w:rsid w:val="00E42BF0"/>
    <w:rsid w:val="00E43940"/>
    <w:rsid w:val="00E466E2"/>
    <w:rsid w:val="00E644A3"/>
    <w:rsid w:val="00E646EC"/>
    <w:rsid w:val="00E6552C"/>
    <w:rsid w:val="00E75A2E"/>
    <w:rsid w:val="00E76B3E"/>
    <w:rsid w:val="00E80126"/>
    <w:rsid w:val="00E81E62"/>
    <w:rsid w:val="00E8403C"/>
    <w:rsid w:val="00E874CE"/>
    <w:rsid w:val="00E87AC7"/>
    <w:rsid w:val="00E900E8"/>
    <w:rsid w:val="00E90733"/>
    <w:rsid w:val="00E93E8A"/>
    <w:rsid w:val="00E95DF7"/>
    <w:rsid w:val="00EA66FD"/>
    <w:rsid w:val="00EA6BA7"/>
    <w:rsid w:val="00EA7668"/>
    <w:rsid w:val="00EA78AA"/>
    <w:rsid w:val="00EB26FC"/>
    <w:rsid w:val="00EB286E"/>
    <w:rsid w:val="00EB2D26"/>
    <w:rsid w:val="00EB411E"/>
    <w:rsid w:val="00EB53C7"/>
    <w:rsid w:val="00EB5C14"/>
    <w:rsid w:val="00EC08C8"/>
    <w:rsid w:val="00EC0A20"/>
    <w:rsid w:val="00EC24C2"/>
    <w:rsid w:val="00EC4B2B"/>
    <w:rsid w:val="00ED0E35"/>
    <w:rsid w:val="00ED3B67"/>
    <w:rsid w:val="00ED5FBC"/>
    <w:rsid w:val="00ED7A97"/>
    <w:rsid w:val="00EE307D"/>
    <w:rsid w:val="00EE721F"/>
    <w:rsid w:val="00EE79E1"/>
    <w:rsid w:val="00EF101F"/>
    <w:rsid w:val="00EF1220"/>
    <w:rsid w:val="00EF1970"/>
    <w:rsid w:val="00EF4198"/>
    <w:rsid w:val="00EF422B"/>
    <w:rsid w:val="00F0298F"/>
    <w:rsid w:val="00F047D5"/>
    <w:rsid w:val="00F069E6"/>
    <w:rsid w:val="00F06D98"/>
    <w:rsid w:val="00F11D39"/>
    <w:rsid w:val="00F1400C"/>
    <w:rsid w:val="00F2153B"/>
    <w:rsid w:val="00F22C10"/>
    <w:rsid w:val="00F22F73"/>
    <w:rsid w:val="00F23E29"/>
    <w:rsid w:val="00F24B21"/>
    <w:rsid w:val="00F25D0E"/>
    <w:rsid w:val="00F30A92"/>
    <w:rsid w:val="00F31BB2"/>
    <w:rsid w:val="00F32D56"/>
    <w:rsid w:val="00F32D66"/>
    <w:rsid w:val="00F41062"/>
    <w:rsid w:val="00F44D55"/>
    <w:rsid w:val="00F45BC2"/>
    <w:rsid w:val="00F47287"/>
    <w:rsid w:val="00F474FE"/>
    <w:rsid w:val="00F50D74"/>
    <w:rsid w:val="00F51897"/>
    <w:rsid w:val="00F600F6"/>
    <w:rsid w:val="00F61B8F"/>
    <w:rsid w:val="00F63B7B"/>
    <w:rsid w:val="00F6529C"/>
    <w:rsid w:val="00F66FFF"/>
    <w:rsid w:val="00F7085E"/>
    <w:rsid w:val="00F733CE"/>
    <w:rsid w:val="00F767AE"/>
    <w:rsid w:val="00F77456"/>
    <w:rsid w:val="00F77D5E"/>
    <w:rsid w:val="00F80754"/>
    <w:rsid w:val="00F8141C"/>
    <w:rsid w:val="00F82F06"/>
    <w:rsid w:val="00F86D7B"/>
    <w:rsid w:val="00F87781"/>
    <w:rsid w:val="00F87D7A"/>
    <w:rsid w:val="00F90FB6"/>
    <w:rsid w:val="00F93714"/>
    <w:rsid w:val="00F949AF"/>
    <w:rsid w:val="00FA09FF"/>
    <w:rsid w:val="00FA146E"/>
    <w:rsid w:val="00FA193A"/>
    <w:rsid w:val="00FA400C"/>
    <w:rsid w:val="00FA576F"/>
    <w:rsid w:val="00FA721E"/>
    <w:rsid w:val="00FB0D6E"/>
    <w:rsid w:val="00FC087B"/>
    <w:rsid w:val="00FC511C"/>
    <w:rsid w:val="00FD225F"/>
    <w:rsid w:val="00FD25EF"/>
    <w:rsid w:val="00FD2984"/>
    <w:rsid w:val="00FD4571"/>
    <w:rsid w:val="00FD6384"/>
    <w:rsid w:val="00FE203C"/>
    <w:rsid w:val="00FE369E"/>
    <w:rsid w:val="00FE36F7"/>
    <w:rsid w:val="00FE4545"/>
    <w:rsid w:val="00FF14C8"/>
    <w:rsid w:val="00FF225C"/>
    <w:rsid w:val="00FF2EBD"/>
    <w:rsid w:val="00FF3859"/>
    <w:rsid w:val="00FF4E77"/>
    <w:rsid w:val="00FF514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7B16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E3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E31BC"/>
  </w:style>
  <w:style w:type="paragraph" w:styleId="Rodap">
    <w:name w:val="footer"/>
    <w:basedOn w:val="Normal"/>
    <w:link w:val="RodapChar"/>
    <w:uiPriority w:val="99"/>
    <w:unhideWhenUsed/>
    <w:rsid w:val="00BE31BC"/>
    <w:pPr>
      <w:tabs>
        <w:tab w:val="center" w:pos="4252"/>
        <w:tab w:val="right" w:pos="8504"/>
      </w:tabs>
      <w:spacing w:after="0" w:line="240" w:lineRule="auto"/>
    </w:pPr>
  </w:style>
  <w:style w:type="character" w:customStyle="1" w:styleId="RodapChar">
    <w:name w:val="Rodapé Char"/>
    <w:basedOn w:val="Fontepargpadro"/>
    <w:link w:val="Rodap"/>
    <w:uiPriority w:val="99"/>
    <w:rsid w:val="00BE31BC"/>
  </w:style>
  <w:style w:type="table" w:styleId="Tabelacomgrade">
    <w:name w:val="Table Grid"/>
    <w:basedOn w:val="Tabelanormal"/>
    <w:uiPriority w:val="39"/>
    <w:rsid w:val="00BE3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3-nfase1">
    <w:name w:val="Medium Grid 3 Accent 1"/>
    <w:basedOn w:val="Tabelanormal"/>
    <w:uiPriority w:val="69"/>
    <w:rsid w:val="00BE31B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PargrafodaLista">
    <w:name w:val="List Paragraph"/>
    <w:basedOn w:val="Normal"/>
    <w:link w:val="PargrafodaListaChar"/>
    <w:uiPriority w:val="34"/>
    <w:qFormat/>
    <w:rsid w:val="002E48F9"/>
    <w:pPr>
      <w:ind w:left="720"/>
      <w:contextualSpacing/>
    </w:pPr>
  </w:style>
  <w:style w:type="table" w:customStyle="1" w:styleId="TabeladeGradeClara1">
    <w:name w:val="Tabela de Grade Clara1"/>
    <w:basedOn w:val="Tabelanormal"/>
    <w:uiPriority w:val="40"/>
    <w:rsid w:val="009F1D7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unhideWhenUsed/>
    <w:rsid w:val="00167AD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
    <w:name w:val="Nivel 01"/>
    <w:basedOn w:val="Ttulo1"/>
    <w:next w:val="Normal"/>
    <w:autoRedefine/>
    <w:qFormat/>
    <w:rsid w:val="007B16C0"/>
    <w:pPr>
      <w:numPr>
        <w:numId w:val="8"/>
      </w:numPr>
      <w:tabs>
        <w:tab w:val="num" w:pos="360"/>
        <w:tab w:val="left" w:pos="567"/>
      </w:tabs>
      <w:spacing w:before="240" w:after="120"/>
      <w:ind w:left="0" w:firstLine="0"/>
      <w:jc w:val="both"/>
    </w:pPr>
    <w:rPr>
      <w:rFonts w:ascii="Arial" w:hAnsi="Arial" w:cs="Arial"/>
      <w:color w:val="auto"/>
      <w:sz w:val="20"/>
      <w:szCs w:val="20"/>
      <w:lang w:eastAsia="pt-BR"/>
    </w:rPr>
  </w:style>
  <w:style w:type="paragraph" w:customStyle="1" w:styleId="Nivel2">
    <w:name w:val="Nivel 2"/>
    <w:basedOn w:val="Normal"/>
    <w:link w:val="Nivel2Char"/>
    <w:autoRedefine/>
    <w:qFormat/>
    <w:rsid w:val="00FE4545"/>
    <w:pPr>
      <w:tabs>
        <w:tab w:val="left" w:pos="34"/>
        <w:tab w:val="left" w:pos="601"/>
      </w:tabs>
      <w:spacing w:after="0" w:line="240" w:lineRule="auto"/>
      <w:jc w:val="both"/>
    </w:pPr>
    <w:rPr>
      <w:rFonts w:eastAsia="Arial" w:cstheme="minorHAnsi"/>
      <w:color w:val="000000"/>
      <w:lang w:eastAsia="pt-BR"/>
    </w:rPr>
  </w:style>
  <w:style w:type="paragraph" w:customStyle="1" w:styleId="Nivel3">
    <w:name w:val="Nivel 3"/>
    <w:basedOn w:val="Normal"/>
    <w:autoRedefine/>
    <w:qFormat/>
    <w:rsid w:val="007B16C0"/>
    <w:pPr>
      <w:numPr>
        <w:ilvl w:val="2"/>
        <w:numId w:val="8"/>
      </w:numPr>
      <w:spacing w:before="120" w:after="120"/>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7B16C0"/>
    <w:pPr>
      <w:numPr>
        <w:ilvl w:val="3"/>
      </w:numPr>
      <w:ind w:left="567" w:firstLine="0"/>
    </w:pPr>
    <w:rPr>
      <w:color w:val="auto"/>
    </w:rPr>
  </w:style>
  <w:style w:type="paragraph" w:customStyle="1" w:styleId="Nivel5">
    <w:name w:val="Nivel 5"/>
    <w:basedOn w:val="Nivel4"/>
    <w:autoRedefine/>
    <w:qFormat/>
    <w:rsid w:val="007B16C0"/>
    <w:pPr>
      <w:numPr>
        <w:ilvl w:val="4"/>
      </w:numPr>
      <w:ind w:left="851" w:firstLine="0"/>
    </w:pPr>
  </w:style>
  <w:style w:type="character" w:customStyle="1" w:styleId="Nivel2Char">
    <w:name w:val="Nivel 2 Char"/>
    <w:basedOn w:val="Fontepargpadro"/>
    <w:link w:val="Nivel2"/>
    <w:locked/>
    <w:rsid w:val="00FE4545"/>
    <w:rPr>
      <w:rFonts w:eastAsia="Arial" w:cstheme="minorHAnsi"/>
      <w:color w:val="000000"/>
      <w:lang w:eastAsia="pt-BR"/>
    </w:rPr>
  </w:style>
  <w:style w:type="character" w:customStyle="1" w:styleId="Ttulo1Char">
    <w:name w:val="Título 1 Char"/>
    <w:basedOn w:val="Fontepargpadro"/>
    <w:link w:val="Ttulo1"/>
    <w:uiPriority w:val="9"/>
    <w:rsid w:val="007B16C0"/>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0D10E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D10E0"/>
    <w:rPr>
      <w:rFonts w:ascii="Tahoma" w:hAnsi="Tahoma" w:cs="Tahoma"/>
      <w:sz w:val="16"/>
      <w:szCs w:val="16"/>
    </w:rPr>
  </w:style>
  <w:style w:type="character" w:styleId="Hyperlink">
    <w:name w:val="Hyperlink"/>
    <w:rsid w:val="00662A27"/>
    <w:rPr>
      <w:color w:val="000080"/>
      <w:u w:val="single"/>
    </w:rPr>
  </w:style>
  <w:style w:type="character" w:styleId="Refdecomentrio">
    <w:name w:val="annotation reference"/>
    <w:basedOn w:val="Fontepargpadro"/>
    <w:unhideWhenUsed/>
    <w:rsid w:val="00662A27"/>
    <w:rPr>
      <w:sz w:val="16"/>
      <w:szCs w:val="16"/>
    </w:rPr>
  </w:style>
  <w:style w:type="paragraph" w:styleId="Textodecomentrio">
    <w:name w:val="annotation text"/>
    <w:basedOn w:val="Normal"/>
    <w:link w:val="TextodecomentrioChar"/>
    <w:uiPriority w:val="99"/>
    <w:unhideWhenUsed/>
    <w:rsid w:val="00662A2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62A27"/>
    <w:rPr>
      <w:rFonts w:ascii="Ecofont_Spranq_eco_Sans" w:eastAsiaTheme="minorEastAsia" w:hAnsi="Ecofont_Spranq_eco_Sans" w:cs="Tahoma"/>
      <w:sz w:val="20"/>
      <w:szCs w:val="20"/>
      <w:lang w:eastAsia="pt-BR"/>
    </w:rPr>
  </w:style>
  <w:style w:type="character" w:customStyle="1" w:styleId="PargrafodaListaChar">
    <w:name w:val="Parágrafo da Lista Char"/>
    <w:basedOn w:val="Fontepargpadro"/>
    <w:link w:val="PargrafodaLista"/>
    <w:uiPriority w:val="34"/>
    <w:rsid w:val="00386B21"/>
  </w:style>
  <w:style w:type="paragraph" w:customStyle="1" w:styleId="Nvel2-Red">
    <w:name w:val="Nível 2 -Red"/>
    <w:basedOn w:val="Nivel2"/>
    <w:link w:val="Nvel2-RedChar"/>
    <w:qFormat/>
    <w:rsid w:val="00D207CE"/>
    <w:pPr>
      <w:numPr>
        <w:ilvl w:val="1"/>
        <w:numId w:val="9"/>
      </w:numPr>
      <w:tabs>
        <w:tab w:val="clear" w:pos="34"/>
        <w:tab w:val="clear" w:pos="601"/>
      </w:tabs>
      <w:spacing w:before="120" w:after="120" w:line="276" w:lineRule="auto"/>
      <w:ind w:left="0" w:firstLine="0"/>
    </w:pPr>
    <w:rPr>
      <w:rFonts w:ascii="Arial" w:hAnsi="Arial" w:cs="Arial"/>
      <w:i/>
      <w:iCs/>
      <w:color w:val="FF0000"/>
      <w:sz w:val="20"/>
      <w:szCs w:val="20"/>
    </w:rPr>
  </w:style>
  <w:style w:type="character" w:customStyle="1" w:styleId="Nvel2-RedChar">
    <w:name w:val="Nível 2 -Red Char"/>
    <w:basedOn w:val="Nivel2Char"/>
    <w:link w:val="Nvel2-Red"/>
    <w:rsid w:val="00D207CE"/>
    <w:rPr>
      <w:rFonts w:ascii="Arial" w:eastAsia="Arial" w:hAnsi="Arial" w:cs="Arial"/>
      <w:i/>
      <w:iCs/>
      <w:color w:val="FF0000"/>
      <w:sz w:val="20"/>
      <w:szCs w:val="20"/>
      <w:lang w:eastAsia="pt-BR"/>
    </w:rPr>
  </w:style>
  <w:style w:type="paragraph" w:customStyle="1" w:styleId="western">
    <w:name w:val="western"/>
    <w:basedOn w:val="Normal"/>
    <w:rsid w:val="006B277F"/>
    <w:pPr>
      <w:suppressAutoHyphens/>
      <w:spacing w:before="280" w:after="119" w:line="240" w:lineRule="auto"/>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7B16C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E3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E31BC"/>
  </w:style>
  <w:style w:type="paragraph" w:styleId="Rodap">
    <w:name w:val="footer"/>
    <w:basedOn w:val="Normal"/>
    <w:link w:val="RodapChar"/>
    <w:uiPriority w:val="99"/>
    <w:unhideWhenUsed/>
    <w:rsid w:val="00BE31BC"/>
    <w:pPr>
      <w:tabs>
        <w:tab w:val="center" w:pos="4252"/>
        <w:tab w:val="right" w:pos="8504"/>
      </w:tabs>
      <w:spacing w:after="0" w:line="240" w:lineRule="auto"/>
    </w:pPr>
  </w:style>
  <w:style w:type="character" w:customStyle="1" w:styleId="RodapChar">
    <w:name w:val="Rodapé Char"/>
    <w:basedOn w:val="Fontepargpadro"/>
    <w:link w:val="Rodap"/>
    <w:uiPriority w:val="99"/>
    <w:rsid w:val="00BE31BC"/>
  </w:style>
  <w:style w:type="table" w:styleId="Tabelacomgrade">
    <w:name w:val="Table Grid"/>
    <w:basedOn w:val="Tabelanormal"/>
    <w:uiPriority w:val="39"/>
    <w:rsid w:val="00BE31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adeMdia3-nfase1">
    <w:name w:val="Medium Grid 3 Accent 1"/>
    <w:basedOn w:val="Tabelanormal"/>
    <w:uiPriority w:val="69"/>
    <w:rsid w:val="00BE31B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PargrafodaLista">
    <w:name w:val="List Paragraph"/>
    <w:basedOn w:val="Normal"/>
    <w:link w:val="PargrafodaListaChar"/>
    <w:uiPriority w:val="34"/>
    <w:qFormat/>
    <w:rsid w:val="002E48F9"/>
    <w:pPr>
      <w:ind w:left="720"/>
      <w:contextualSpacing/>
    </w:pPr>
  </w:style>
  <w:style w:type="table" w:customStyle="1" w:styleId="TabeladeGradeClara1">
    <w:name w:val="Tabela de Grade Clara1"/>
    <w:basedOn w:val="Tabelanormal"/>
    <w:uiPriority w:val="40"/>
    <w:rsid w:val="009F1D74"/>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NormalWeb">
    <w:name w:val="Normal (Web)"/>
    <w:basedOn w:val="Normal"/>
    <w:uiPriority w:val="99"/>
    <w:unhideWhenUsed/>
    <w:rsid w:val="00167AD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
    <w:name w:val="Nivel 01"/>
    <w:basedOn w:val="Ttulo1"/>
    <w:next w:val="Normal"/>
    <w:autoRedefine/>
    <w:qFormat/>
    <w:rsid w:val="007B16C0"/>
    <w:pPr>
      <w:numPr>
        <w:numId w:val="8"/>
      </w:numPr>
      <w:tabs>
        <w:tab w:val="num" w:pos="360"/>
        <w:tab w:val="left" w:pos="567"/>
      </w:tabs>
      <w:spacing w:before="240" w:after="120"/>
      <w:ind w:left="0" w:firstLine="0"/>
      <w:jc w:val="both"/>
    </w:pPr>
    <w:rPr>
      <w:rFonts w:ascii="Arial" w:hAnsi="Arial" w:cs="Arial"/>
      <w:color w:val="auto"/>
      <w:sz w:val="20"/>
      <w:szCs w:val="20"/>
      <w:lang w:eastAsia="pt-BR"/>
    </w:rPr>
  </w:style>
  <w:style w:type="paragraph" w:customStyle="1" w:styleId="Nivel2">
    <w:name w:val="Nivel 2"/>
    <w:basedOn w:val="Normal"/>
    <w:link w:val="Nivel2Char"/>
    <w:autoRedefine/>
    <w:qFormat/>
    <w:rsid w:val="00FE4545"/>
    <w:pPr>
      <w:tabs>
        <w:tab w:val="left" w:pos="34"/>
        <w:tab w:val="left" w:pos="601"/>
      </w:tabs>
      <w:spacing w:after="0" w:line="240" w:lineRule="auto"/>
      <w:jc w:val="both"/>
    </w:pPr>
    <w:rPr>
      <w:rFonts w:eastAsia="Arial" w:cstheme="minorHAnsi"/>
      <w:color w:val="000000"/>
      <w:lang w:eastAsia="pt-BR"/>
    </w:rPr>
  </w:style>
  <w:style w:type="paragraph" w:customStyle="1" w:styleId="Nivel3">
    <w:name w:val="Nivel 3"/>
    <w:basedOn w:val="Normal"/>
    <w:autoRedefine/>
    <w:qFormat/>
    <w:rsid w:val="007B16C0"/>
    <w:pPr>
      <w:numPr>
        <w:ilvl w:val="2"/>
        <w:numId w:val="8"/>
      </w:numPr>
      <w:spacing w:before="120" w:after="120"/>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7B16C0"/>
    <w:pPr>
      <w:numPr>
        <w:ilvl w:val="3"/>
      </w:numPr>
      <w:ind w:left="567" w:firstLine="0"/>
    </w:pPr>
    <w:rPr>
      <w:color w:val="auto"/>
    </w:rPr>
  </w:style>
  <w:style w:type="paragraph" w:customStyle="1" w:styleId="Nivel5">
    <w:name w:val="Nivel 5"/>
    <w:basedOn w:val="Nivel4"/>
    <w:autoRedefine/>
    <w:qFormat/>
    <w:rsid w:val="007B16C0"/>
    <w:pPr>
      <w:numPr>
        <w:ilvl w:val="4"/>
      </w:numPr>
      <w:ind w:left="851" w:firstLine="0"/>
    </w:pPr>
  </w:style>
  <w:style w:type="character" w:customStyle="1" w:styleId="Nivel2Char">
    <w:name w:val="Nivel 2 Char"/>
    <w:basedOn w:val="Fontepargpadro"/>
    <w:link w:val="Nivel2"/>
    <w:locked/>
    <w:rsid w:val="00FE4545"/>
    <w:rPr>
      <w:rFonts w:eastAsia="Arial" w:cstheme="minorHAnsi"/>
      <w:color w:val="000000"/>
      <w:lang w:eastAsia="pt-BR"/>
    </w:rPr>
  </w:style>
  <w:style w:type="character" w:customStyle="1" w:styleId="Ttulo1Char">
    <w:name w:val="Título 1 Char"/>
    <w:basedOn w:val="Fontepargpadro"/>
    <w:link w:val="Ttulo1"/>
    <w:uiPriority w:val="9"/>
    <w:rsid w:val="007B16C0"/>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0D10E0"/>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0D10E0"/>
    <w:rPr>
      <w:rFonts w:ascii="Tahoma" w:hAnsi="Tahoma" w:cs="Tahoma"/>
      <w:sz w:val="16"/>
      <w:szCs w:val="16"/>
    </w:rPr>
  </w:style>
  <w:style w:type="character" w:styleId="Hyperlink">
    <w:name w:val="Hyperlink"/>
    <w:rsid w:val="00662A27"/>
    <w:rPr>
      <w:color w:val="000080"/>
      <w:u w:val="single"/>
    </w:rPr>
  </w:style>
  <w:style w:type="character" w:styleId="Refdecomentrio">
    <w:name w:val="annotation reference"/>
    <w:basedOn w:val="Fontepargpadro"/>
    <w:unhideWhenUsed/>
    <w:rsid w:val="00662A27"/>
    <w:rPr>
      <w:sz w:val="16"/>
      <w:szCs w:val="16"/>
    </w:rPr>
  </w:style>
  <w:style w:type="paragraph" w:styleId="Textodecomentrio">
    <w:name w:val="annotation text"/>
    <w:basedOn w:val="Normal"/>
    <w:link w:val="TextodecomentrioChar"/>
    <w:uiPriority w:val="99"/>
    <w:unhideWhenUsed/>
    <w:rsid w:val="00662A2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62A27"/>
    <w:rPr>
      <w:rFonts w:ascii="Ecofont_Spranq_eco_Sans" w:eastAsiaTheme="minorEastAsia" w:hAnsi="Ecofont_Spranq_eco_Sans" w:cs="Tahoma"/>
      <w:sz w:val="20"/>
      <w:szCs w:val="20"/>
      <w:lang w:eastAsia="pt-BR"/>
    </w:rPr>
  </w:style>
  <w:style w:type="character" w:customStyle="1" w:styleId="PargrafodaListaChar">
    <w:name w:val="Parágrafo da Lista Char"/>
    <w:basedOn w:val="Fontepargpadro"/>
    <w:link w:val="PargrafodaLista"/>
    <w:uiPriority w:val="34"/>
    <w:rsid w:val="00386B21"/>
  </w:style>
  <w:style w:type="paragraph" w:customStyle="1" w:styleId="Nvel2-Red">
    <w:name w:val="Nível 2 -Red"/>
    <w:basedOn w:val="Nivel2"/>
    <w:link w:val="Nvel2-RedChar"/>
    <w:qFormat/>
    <w:rsid w:val="00D207CE"/>
    <w:pPr>
      <w:numPr>
        <w:ilvl w:val="1"/>
        <w:numId w:val="9"/>
      </w:numPr>
      <w:tabs>
        <w:tab w:val="clear" w:pos="34"/>
        <w:tab w:val="clear" w:pos="601"/>
      </w:tabs>
      <w:spacing w:before="120" w:after="120" w:line="276" w:lineRule="auto"/>
      <w:ind w:left="0" w:firstLine="0"/>
    </w:pPr>
    <w:rPr>
      <w:rFonts w:ascii="Arial" w:hAnsi="Arial" w:cs="Arial"/>
      <w:i/>
      <w:iCs/>
      <w:color w:val="FF0000"/>
      <w:sz w:val="20"/>
      <w:szCs w:val="20"/>
    </w:rPr>
  </w:style>
  <w:style w:type="character" w:customStyle="1" w:styleId="Nvel2-RedChar">
    <w:name w:val="Nível 2 -Red Char"/>
    <w:basedOn w:val="Nivel2Char"/>
    <w:link w:val="Nvel2-Red"/>
    <w:rsid w:val="00D207CE"/>
    <w:rPr>
      <w:rFonts w:ascii="Arial" w:eastAsia="Arial" w:hAnsi="Arial" w:cs="Arial"/>
      <w:i/>
      <w:iCs/>
      <w:color w:val="FF0000"/>
      <w:sz w:val="20"/>
      <w:szCs w:val="20"/>
      <w:lang w:eastAsia="pt-BR"/>
    </w:rPr>
  </w:style>
  <w:style w:type="paragraph" w:customStyle="1" w:styleId="western">
    <w:name w:val="western"/>
    <w:basedOn w:val="Normal"/>
    <w:rsid w:val="006B277F"/>
    <w:pPr>
      <w:suppressAutoHyphens/>
      <w:spacing w:before="280" w:after="119"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833827">
      <w:bodyDiv w:val="1"/>
      <w:marLeft w:val="0"/>
      <w:marRight w:val="0"/>
      <w:marTop w:val="0"/>
      <w:marBottom w:val="0"/>
      <w:divBdr>
        <w:top w:val="none" w:sz="0" w:space="0" w:color="auto"/>
        <w:left w:val="none" w:sz="0" w:space="0" w:color="auto"/>
        <w:bottom w:val="none" w:sz="0" w:space="0" w:color="auto"/>
        <w:right w:val="none" w:sz="0" w:space="0" w:color="auto"/>
      </w:divBdr>
    </w:div>
    <w:div w:id="330178046">
      <w:bodyDiv w:val="1"/>
      <w:marLeft w:val="0"/>
      <w:marRight w:val="0"/>
      <w:marTop w:val="0"/>
      <w:marBottom w:val="0"/>
      <w:divBdr>
        <w:top w:val="none" w:sz="0" w:space="0" w:color="auto"/>
        <w:left w:val="none" w:sz="0" w:space="0" w:color="auto"/>
        <w:bottom w:val="none" w:sz="0" w:space="0" w:color="auto"/>
        <w:right w:val="none" w:sz="0" w:space="0" w:color="auto"/>
      </w:divBdr>
    </w:div>
    <w:div w:id="896937247">
      <w:bodyDiv w:val="1"/>
      <w:marLeft w:val="0"/>
      <w:marRight w:val="0"/>
      <w:marTop w:val="0"/>
      <w:marBottom w:val="0"/>
      <w:divBdr>
        <w:top w:val="none" w:sz="0" w:space="0" w:color="auto"/>
        <w:left w:val="none" w:sz="0" w:space="0" w:color="auto"/>
        <w:bottom w:val="none" w:sz="0" w:space="0" w:color="auto"/>
        <w:right w:val="none" w:sz="0" w:space="0" w:color="auto"/>
      </w:divBdr>
    </w:div>
    <w:div w:id="1152600588">
      <w:bodyDiv w:val="1"/>
      <w:marLeft w:val="0"/>
      <w:marRight w:val="0"/>
      <w:marTop w:val="0"/>
      <w:marBottom w:val="0"/>
      <w:divBdr>
        <w:top w:val="none" w:sz="0" w:space="0" w:color="auto"/>
        <w:left w:val="none" w:sz="0" w:space="0" w:color="auto"/>
        <w:bottom w:val="none" w:sz="0" w:space="0" w:color="auto"/>
        <w:right w:val="none" w:sz="0" w:space="0" w:color="auto"/>
      </w:divBdr>
    </w:div>
    <w:div w:id="1403333315">
      <w:bodyDiv w:val="1"/>
      <w:marLeft w:val="0"/>
      <w:marRight w:val="0"/>
      <w:marTop w:val="0"/>
      <w:marBottom w:val="0"/>
      <w:divBdr>
        <w:top w:val="none" w:sz="0" w:space="0" w:color="auto"/>
        <w:left w:val="none" w:sz="0" w:space="0" w:color="auto"/>
        <w:bottom w:val="none" w:sz="0" w:space="0" w:color="auto"/>
        <w:right w:val="none" w:sz="0" w:space="0" w:color="auto"/>
      </w:divBdr>
    </w:div>
    <w:div w:id="1546135107">
      <w:bodyDiv w:val="1"/>
      <w:marLeft w:val="0"/>
      <w:marRight w:val="0"/>
      <w:marTop w:val="0"/>
      <w:marBottom w:val="0"/>
      <w:divBdr>
        <w:top w:val="none" w:sz="0" w:space="0" w:color="auto"/>
        <w:left w:val="none" w:sz="0" w:space="0" w:color="auto"/>
        <w:bottom w:val="none" w:sz="0" w:space="0" w:color="auto"/>
        <w:right w:val="none" w:sz="0" w:space="0" w:color="auto"/>
      </w:divBdr>
    </w:div>
    <w:div w:id="1762137364">
      <w:bodyDiv w:val="1"/>
      <w:marLeft w:val="0"/>
      <w:marRight w:val="0"/>
      <w:marTop w:val="0"/>
      <w:marBottom w:val="0"/>
      <w:divBdr>
        <w:top w:val="none" w:sz="0" w:space="0" w:color="auto"/>
        <w:left w:val="none" w:sz="0" w:space="0" w:color="auto"/>
        <w:bottom w:val="none" w:sz="0" w:space="0" w:color="auto"/>
        <w:right w:val="none" w:sz="0" w:space="0" w:color="auto"/>
      </w:divBdr>
    </w:div>
    <w:div w:id="1765877991">
      <w:bodyDiv w:val="1"/>
      <w:marLeft w:val="0"/>
      <w:marRight w:val="0"/>
      <w:marTop w:val="0"/>
      <w:marBottom w:val="0"/>
      <w:divBdr>
        <w:top w:val="none" w:sz="0" w:space="0" w:color="auto"/>
        <w:left w:val="none" w:sz="0" w:space="0" w:color="auto"/>
        <w:bottom w:val="none" w:sz="0" w:space="0" w:color="auto"/>
        <w:right w:val="none" w:sz="0" w:space="0" w:color="auto"/>
      </w:divBdr>
    </w:div>
    <w:div w:id="1809783315">
      <w:bodyDiv w:val="1"/>
      <w:marLeft w:val="0"/>
      <w:marRight w:val="0"/>
      <w:marTop w:val="0"/>
      <w:marBottom w:val="0"/>
      <w:divBdr>
        <w:top w:val="none" w:sz="0" w:space="0" w:color="auto"/>
        <w:left w:val="none" w:sz="0" w:space="0" w:color="auto"/>
        <w:bottom w:val="none" w:sz="0" w:space="0" w:color="auto"/>
        <w:right w:val="none" w:sz="0" w:space="0" w:color="auto"/>
      </w:divBdr>
    </w:div>
    <w:div w:id="1848278575">
      <w:bodyDiv w:val="1"/>
      <w:marLeft w:val="0"/>
      <w:marRight w:val="0"/>
      <w:marTop w:val="0"/>
      <w:marBottom w:val="0"/>
      <w:divBdr>
        <w:top w:val="none" w:sz="0" w:space="0" w:color="auto"/>
        <w:left w:val="none" w:sz="0" w:space="0" w:color="auto"/>
        <w:bottom w:val="none" w:sz="0" w:space="0" w:color="auto"/>
        <w:right w:val="none" w:sz="0" w:space="0" w:color="auto"/>
      </w:divBdr>
    </w:div>
    <w:div w:id="1857885385">
      <w:bodyDiv w:val="1"/>
      <w:marLeft w:val="0"/>
      <w:marRight w:val="0"/>
      <w:marTop w:val="0"/>
      <w:marBottom w:val="0"/>
      <w:divBdr>
        <w:top w:val="none" w:sz="0" w:space="0" w:color="auto"/>
        <w:left w:val="none" w:sz="0" w:space="0" w:color="auto"/>
        <w:bottom w:val="none" w:sz="0" w:space="0" w:color="auto"/>
        <w:right w:val="none" w:sz="0" w:space="0" w:color="auto"/>
      </w:divBdr>
    </w:div>
    <w:div w:id="1948537448">
      <w:bodyDiv w:val="1"/>
      <w:marLeft w:val="0"/>
      <w:marRight w:val="0"/>
      <w:marTop w:val="0"/>
      <w:marBottom w:val="0"/>
      <w:divBdr>
        <w:top w:val="none" w:sz="0" w:space="0" w:color="auto"/>
        <w:left w:val="none" w:sz="0" w:space="0" w:color="auto"/>
        <w:bottom w:val="none" w:sz="0" w:space="0" w:color="auto"/>
        <w:right w:val="none" w:sz="0" w:space="0" w:color="auto"/>
      </w:divBdr>
    </w:div>
    <w:div w:id="1984045234">
      <w:bodyDiv w:val="1"/>
      <w:marLeft w:val="0"/>
      <w:marRight w:val="0"/>
      <w:marTop w:val="0"/>
      <w:marBottom w:val="0"/>
      <w:divBdr>
        <w:top w:val="none" w:sz="0" w:space="0" w:color="auto"/>
        <w:left w:val="none" w:sz="0" w:space="0" w:color="auto"/>
        <w:bottom w:val="none" w:sz="0" w:space="0" w:color="auto"/>
        <w:right w:val="none" w:sz="0" w:space="0" w:color="auto"/>
      </w:divBdr>
    </w:div>
    <w:div w:id="211701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5C2F0-2567-4674-BC8B-D2D4872B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3697</TotalTime>
  <Pages>16</Pages>
  <Words>5823</Words>
  <Characters>31449</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Luana Boeira Pereira</dc:creator>
  <cp:lastModifiedBy>Gustavo da Silva</cp:lastModifiedBy>
  <cp:revision>455</cp:revision>
  <cp:lastPrinted>2024-10-18T20:25:00Z</cp:lastPrinted>
  <dcterms:created xsi:type="dcterms:W3CDTF">2024-01-18T18:23:00Z</dcterms:created>
  <dcterms:modified xsi:type="dcterms:W3CDTF">2024-10-18T21:01:00Z</dcterms:modified>
</cp:coreProperties>
</file>